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DC" w:rsidRDefault="00A718DC" w:rsidP="00A718DC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 НИЖНЕБОРКОВСКОГО СЕЛЬСОВЕТА</w:t>
      </w:r>
    </w:p>
    <w:p w:rsidR="00A718DC" w:rsidRDefault="00A718DC" w:rsidP="00A718DC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A718DC" w:rsidRDefault="00A718DC" w:rsidP="00A718DC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18DC" w:rsidRDefault="00A718DC" w:rsidP="00A718DC">
      <w:pPr>
        <w:jc w:val="center"/>
        <w:rPr>
          <w:rFonts w:ascii="Arial" w:hAnsi="Arial" w:cs="Arial"/>
          <w:b/>
          <w:sz w:val="32"/>
          <w:szCs w:val="32"/>
        </w:rPr>
      </w:pPr>
    </w:p>
    <w:p w:rsidR="00A718DC" w:rsidRDefault="00A718DC" w:rsidP="00A718D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«17» мая 2012 г.  № 27</w:t>
      </w:r>
    </w:p>
    <w:p w:rsidR="00A718DC" w:rsidRDefault="00A718DC" w:rsidP="00A718DC">
      <w:pPr>
        <w:spacing w:before="100" w:beforeAutospacing="1" w:after="24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2406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правил содержания домашних животных на территории Нижнеборковского сельсовета Горшеченского района</w:t>
      </w:r>
    </w:p>
    <w:p w:rsidR="00A718DC" w:rsidRDefault="00A718DC" w:rsidP="00A718DC">
      <w:pPr>
        <w:spacing w:before="100" w:beforeAutospacing="1" w:after="24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718DC" w:rsidRPr="00CA16CB" w:rsidRDefault="00A718DC" w:rsidP="00A718DC">
      <w:pPr>
        <w:spacing w:before="100" w:beforeAutospacing="1" w:after="24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16C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Российской Федерации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, Законом Российской Федерации от 14 мая 1993 </w:t>
      </w:r>
      <w:proofErr w:type="spellStart"/>
      <w:r w:rsidRPr="00397A94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CA16CB"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spellEnd"/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 4979-1 “О ветеринарии”, Уставом, в целях поддержания оптимальных санитарно-гигиенических и экологических условий, усиления профилактических мероприятий по предупреждению заболеваний животных бешенством и другими болезнями, снижения численности бродячих животных, создания условий</w:t>
      </w:r>
      <w:proofErr w:type="gramEnd"/>
      <w:r w:rsidRPr="00397A94">
        <w:rPr>
          <w:rFonts w:ascii="Arial" w:eastAsia="Times New Roman" w:hAnsi="Arial" w:cs="Arial"/>
          <w:sz w:val="24"/>
          <w:szCs w:val="24"/>
          <w:lang w:eastAsia="ru-RU"/>
        </w:rPr>
        <w:t>, исключающих возможность причинения ими вреда здоровью людей, и упорядочения содержания домашних животных, на территории Горшеченского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CA16CB"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района, </w:t>
      </w:r>
      <w:r w:rsidRPr="00CA16CB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18DC" w:rsidRPr="00CA16CB" w:rsidRDefault="00A718DC" w:rsidP="00A718DC">
      <w:pPr>
        <w:pStyle w:val="a3"/>
        <w:numPr>
          <w:ilvl w:val="0"/>
          <w:numId w:val="3"/>
        </w:numPr>
        <w:spacing w:before="100" w:beforeAutospacing="1" w:after="24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6C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Правила содержания домашних животных на территории Нижнеборковского сельсовета Горшеченского района Курской области согласно приложению. </w:t>
      </w:r>
    </w:p>
    <w:p w:rsidR="00A718DC" w:rsidRPr="00CA16CB" w:rsidRDefault="00A718DC" w:rsidP="00A718DC">
      <w:pPr>
        <w:pStyle w:val="a3"/>
        <w:numPr>
          <w:ilvl w:val="0"/>
          <w:numId w:val="3"/>
        </w:numPr>
        <w:spacing w:before="100" w:beforeAutospacing="1" w:after="24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16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A16C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</w:t>
      </w:r>
    </w:p>
    <w:p w:rsidR="00A718DC" w:rsidRPr="00CA16CB" w:rsidRDefault="00A718DC" w:rsidP="00A718DC">
      <w:pPr>
        <w:pStyle w:val="a3"/>
        <w:numPr>
          <w:ilvl w:val="0"/>
          <w:numId w:val="3"/>
        </w:numPr>
        <w:spacing w:before="100" w:beforeAutospacing="1" w:after="24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6C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обнародования</w:t>
      </w:r>
    </w:p>
    <w:p w:rsidR="00A718DC" w:rsidRPr="00CA16CB" w:rsidRDefault="00A718DC" w:rsidP="00A718DC">
      <w:pPr>
        <w:pStyle w:val="a3"/>
        <w:spacing w:before="100" w:beforeAutospacing="1" w:after="240" w:line="240" w:lineRule="auto"/>
        <w:ind w:left="1407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CA16CB" w:rsidRDefault="00A718DC" w:rsidP="00A718DC">
      <w:pPr>
        <w:pStyle w:val="a3"/>
        <w:spacing w:before="100" w:beforeAutospacing="1" w:after="240" w:line="240" w:lineRule="auto"/>
        <w:ind w:left="1407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CA16CB" w:rsidRDefault="00A718DC" w:rsidP="00A718DC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718DC" w:rsidRPr="00CA1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16CB">
        <w:rPr>
          <w:rFonts w:ascii="Arial" w:eastAsia="Times New Roman" w:hAnsi="Arial" w:cs="Arial"/>
          <w:sz w:val="24"/>
          <w:szCs w:val="24"/>
          <w:lang w:eastAsia="ru-RU"/>
        </w:rPr>
        <w:t>Глава Нижнеборковского сельсовета                       А.Н.Часовских</w:t>
      </w:r>
    </w:p>
    <w:p w:rsidR="00A718DC" w:rsidRDefault="00A718DC" w:rsidP="00A718DC">
      <w:pPr>
        <w:spacing w:before="100" w:beforeAutospacing="1" w:after="26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18DC" w:rsidRDefault="00A718DC" w:rsidP="00A718DC">
      <w:pPr>
        <w:spacing w:before="100" w:beforeAutospacing="1" w:after="260" w:line="240" w:lineRule="auto"/>
        <w:ind w:left="567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Утверждены постановлением главы Нижнеборковского сельсовета №27 от 17.05.2012</w:t>
      </w:r>
    </w:p>
    <w:p w:rsidR="00A718DC" w:rsidRPr="00F30661" w:rsidRDefault="00A718DC" w:rsidP="00A718DC">
      <w:pPr>
        <w:spacing w:before="100" w:beforeAutospacing="1" w:after="260" w:line="240" w:lineRule="auto"/>
        <w:ind w:left="567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718DC" w:rsidRPr="009D04F7" w:rsidRDefault="00A718DC" w:rsidP="00A718DC">
      <w:pPr>
        <w:spacing w:before="100" w:beforeAutospacing="1" w:after="26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ПРАВИЛА </w:t>
      </w:r>
      <w:r w:rsidRPr="0039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СОДЕРЖАНИЯ ДОМАШНИХ ЖИВОТНЫХ НА ТЕРРИТОРИИ </w:t>
      </w:r>
      <w:r w:rsidRPr="0039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ГОРШЕЧЕНСКОГО РАЙОНА КУРСКОЙ ОБЛАСТИ. </w:t>
      </w:r>
    </w:p>
    <w:p w:rsidR="00A718DC" w:rsidRPr="009D04F7" w:rsidRDefault="00A718DC" w:rsidP="00A718DC">
      <w:pPr>
        <w:spacing w:before="100" w:beforeAutospacing="1" w:after="26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1.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A718DC" w:rsidRPr="009D04F7" w:rsidRDefault="00A718DC" w:rsidP="00A718DC">
      <w:pPr>
        <w:pStyle w:val="a3"/>
        <w:numPr>
          <w:ilvl w:val="1"/>
          <w:numId w:val="2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>Настоящие Правила распространяются на всех физических и юридических лиц на территории</w:t>
      </w:r>
      <w:r w:rsidRPr="00CA16CB">
        <w:rPr>
          <w:rFonts w:ascii="Arial" w:eastAsia="Times New Roman" w:hAnsi="Arial" w:cs="Arial"/>
          <w:sz w:val="24"/>
          <w:szCs w:val="24"/>
          <w:lang w:eastAsia="ru-RU"/>
        </w:rPr>
        <w:t xml:space="preserve"> Нижнеборковского сельсовета</w:t>
      </w: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области, являющихся владельцами собак, кошек и других домашних животных (далее - животных) и направлены на реализацию законных прав и свобод граждан</w:t>
      </w:r>
      <w:proofErr w:type="gramStart"/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A718DC" w:rsidRPr="009D04F7" w:rsidRDefault="00A718DC" w:rsidP="00A718DC">
      <w:pPr>
        <w:pStyle w:val="a3"/>
        <w:numPr>
          <w:ilvl w:val="1"/>
          <w:numId w:val="2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. Обязательным условием содержания животного является соблюдение санитарно-гигиенических, ветеринарно-санитарных правил и норм его владельцем. </w:t>
      </w:r>
    </w:p>
    <w:p w:rsidR="00A718DC" w:rsidRPr="009D04F7" w:rsidRDefault="00A718DC" w:rsidP="00A718DC">
      <w:pPr>
        <w:pStyle w:val="a3"/>
        <w:numPr>
          <w:ilvl w:val="1"/>
          <w:numId w:val="2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Запрещается: </w:t>
      </w:r>
      <w:r w:rsidRPr="009D04F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появление владельцев с животными в предприятиях торговли, социально- бытового обслуживания, лечебных и профилактических учреждениях и других объектах общего пользования; </w:t>
      </w:r>
    </w:p>
    <w:p w:rsidR="00A718DC" w:rsidRPr="009D04F7" w:rsidRDefault="00A718DC" w:rsidP="00A718DC">
      <w:pPr>
        <w:pStyle w:val="a3"/>
        <w:spacing w:before="100" w:beforeAutospacing="1" w:after="260" w:line="240" w:lineRule="auto"/>
        <w:ind w:left="8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>- содержание животных в местах общего пользования многоквартирных жилых домов и общежитий: кухнях, коридорах, на лестничных клетках и чердаках, в подвалах, на балконах и лоджиях;</w:t>
      </w:r>
    </w:p>
    <w:p w:rsidR="00A718DC" w:rsidRPr="009D04F7" w:rsidRDefault="00A718DC" w:rsidP="00A718DC">
      <w:pPr>
        <w:pStyle w:val="a3"/>
        <w:spacing w:before="100" w:beforeAutospacing="1" w:after="260" w:line="240" w:lineRule="auto"/>
        <w:ind w:left="8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- загрязнение подъездов, лестничных клеток, лифтов, детских и спортивных площадок, тротуаров и других мест общего пользования продуктами жизнедеятельности животных. Если животное оставило экскременты в этих местах, они должны быть убраны его владельцем немедленно; </w:t>
      </w:r>
    </w:p>
    <w:p w:rsidR="00A718DC" w:rsidRPr="009D04F7" w:rsidRDefault="00A718DC" w:rsidP="00A718DC">
      <w:pPr>
        <w:pStyle w:val="a3"/>
        <w:spacing w:before="100" w:beforeAutospacing="1" w:after="260" w:line="240" w:lineRule="auto"/>
        <w:ind w:left="8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- выгул животных лицами в нетрезвом состоянии, а также лицами моложе 14 лет без сопровождения взрослых. </w:t>
      </w:r>
    </w:p>
    <w:p w:rsidR="00A718DC" w:rsidRPr="009D04F7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1.4.Разрешается: </w:t>
      </w:r>
      <w:r w:rsidRPr="009D04F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содержать животных: в квартирах, занятых одной семьей, на территории организаций - в специально оборудованных помещениях и вольерах; </w:t>
      </w:r>
    </w:p>
    <w:p w:rsidR="00A718DC" w:rsidRPr="009D04F7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4F7">
        <w:rPr>
          <w:rFonts w:ascii="Arial" w:eastAsia="Times New Roman" w:hAnsi="Arial" w:cs="Arial"/>
          <w:sz w:val="24"/>
          <w:szCs w:val="24"/>
          <w:lang w:eastAsia="ru-RU"/>
        </w:rPr>
        <w:t xml:space="preserve">- провозить животных всеми видами транспорта при условиях, исключающих беспокойство пассажиров. Собаки должны быть на коротком поводке и в наморднике, мелкие животные перевозятся в закрытых сумках или специальных клетках для транспортировки. </w:t>
      </w:r>
    </w:p>
    <w:p w:rsidR="00A718DC" w:rsidRDefault="00A718DC" w:rsidP="00A718DC">
      <w:pPr>
        <w:spacing w:before="100" w:beforeAutospacing="1" w:after="26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2. Обязанности специализированной службы по отлову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безнадзорных животных и порядок их отлова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Безнадзорными считаются животные, владельцы которых не установлены, а также животные, находящиеся без сопровождающего лица вне помещений, принадлежащих их владельцам.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Безнадзорные животные подлежат отлову. </w:t>
      </w:r>
      <w:proofErr w:type="gramStart"/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К работе по отлову безнадзорных животных допускаются лица не моложе 18 лет, не состоящие на учете в психоневрологическом и наркологическом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диспансерах и прошедшие специальный инструктаж.</w:t>
      </w:r>
      <w:proofErr w:type="gramEnd"/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Отлов, транспортировка и содержание безнадзорных животных должны производиться с соблюдением норм гуманного обращения с животными и в соответствии с рекомендациями ветеринарных специалистов.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Проводить отлов рекомендуется в ночное и утреннее время до начала рабочего дня.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После отлова животные должны доставляться на пункты передержки и выгружаться в день отлова в специальные вольеры. Не допускается держать животных в транспортных средствах более 8 часов.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Отловленные животные подлежат освидетельствованию специалистами ветеринарной службы для решения вопроса об их принадлежности, о дальнейшем их использовании, о возможной их передаче заинтересованным физическим лицам и организациям, а также о методах уничтожения и утилизации;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Отловленные животные, чьи владельцы установлены, подлежат возврату их владельцам.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Выловленные охотничьи, служебные и другие породистые собаки должны содержаться отдельно от остальных животных. 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 Невостребованные безнадзорные животные могут передаваться безвозмездно или продаваться заинтересованным физическим или юридическим лицам с разрешения органов ветеринарного надзора. </w:t>
      </w:r>
    </w:p>
    <w:p w:rsidR="00A718DC" w:rsidRDefault="00A718DC" w:rsidP="00A718DC">
      <w:pPr>
        <w:pStyle w:val="a3"/>
        <w:spacing w:before="100" w:beforeAutospacing="1"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8DC" w:rsidRPr="00F30661" w:rsidRDefault="00A718DC" w:rsidP="00A718DC">
      <w:pPr>
        <w:pStyle w:val="a3"/>
        <w:numPr>
          <w:ilvl w:val="0"/>
          <w:numId w:val="1"/>
        </w:numPr>
        <w:spacing w:before="100" w:beforeAutospacing="1" w:after="2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>Права и обязанности владельцев животных по их содержанию</w:t>
      </w:r>
    </w:p>
    <w:p w:rsidR="00A718DC" w:rsidRPr="00F30661" w:rsidRDefault="00A718DC" w:rsidP="00A718DC">
      <w:pPr>
        <w:pStyle w:val="a3"/>
        <w:spacing w:before="100" w:beforeAutospacing="1" w:after="26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t>3.1. Животное может быть изъято у владельца только по решению суда.</w:t>
      </w:r>
    </w:p>
    <w:p w:rsidR="00A718DC" w:rsidRPr="00F30661" w:rsidRDefault="00A718DC" w:rsidP="00A718DC">
      <w:pPr>
        <w:pStyle w:val="a3"/>
        <w:numPr>
          <w:ilvl w:val="1"/>
          <w:numId w:val="1"/>
        </w:numPr>
        <w:spacing w:before="100" w:beforeAutospacing="1" w:after="2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Владельцы животных обязаны принимать необходимые меры,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обеспечивающие безопасность людей, животных и имущества: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- устранять причины беспокойства людей и животных, вызванные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принадлежащим ему животным;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- содержать животных в соответствии с их биологическими особенностями,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ветеринарно-санитарными правилами и нормами, гуманно обращаться с ними, не оставлять без присмотра, без пищи и воды, не избивать и, в случае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заболевания, вовремя прибегать к ветеринарной помощи;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- следить за животными во время их выгула;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- выводить собак только на поводке, с прикрепленным к ошейнику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регистрационным жетоном и в наморднике;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 xml:space="preserve">- выгуливать животных в специально отведенных местах; </w:t>
      </w:r>
      <w:r w:rsidRPr="00F3066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своевременно проводить профилактические прививки животным;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поддерживать санитарное состояние в домах, где содержатся животные, и на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прилегающих территориях;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при переходе через дорогу и вблизи магистралей владелец собаки должен взять ее на короткий поводок во избежание дорожно-транспортных происшествий;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обеспечивать в жилых помещениях тишину с 22.00 ч до 7.00 ч;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владельцы собак, имеющие в собственности земельный участок, могут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содержать их в свободном выгуле только на хорошо огороженной территории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или на привязи;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 наличии собаки должна быть сделана предупреждающая надпись при входе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участок “Осторожно, во дворе собака!”;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предоставлять их по требованию государственного ветеринарного инспектора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осмотра, проведения диагностических исследований, предохранительных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прививок и лечебно-профилактических обработок;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при нападении и нанесении покусов людям и животным нападавшее животное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>немедленно доставлять для осмотра в ближайшее ветеринарное учреждение;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- незамедлительно сообщать в ветеринарное учреждение о случаях внезапного </w:t>
      </w: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падежа животных; </w:t>
      </w:r>
    </w:p>
    <w:p w:rsidR="00A718DC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>- павших животных утилизировать в специально отведенных местах</w:t>
      </w:r>
      <w:r w:rsidRPr="0039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718DC" w:rsidRDefault="00A718DC" w:rsidP="00A718DC">
      <w:pPr>
        <w:spacing w:before="100" w:beforeAutospacing="1" w:after="26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180A3A" w:rsidRDefault="00A718DC" w:rsidP="00A718DC">
      <w:pPr>
        <w:pStyle w:val="a3"/>
        <w:numPr>
          <w:ilvl w:val="0"/>
          <w:numId w:val="1"/>
        </w:numPr>
        <w:spacing w:before="100" w:beforeAutospacing="1" w:after="2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A3A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владельцев животных за несоблюдение </w:t>
      </w:r>
      <w:r w:rsidRPr="00180A3A">
        <w:rPr>
          <w:rFonts w:ascii="Arial" w:eastAsia="Times New Roman" w:hAnsi="Arial" w:cs="Arial"/>
          <w:sz w:val="24"/>
          <w:szCs w:val="24"/>
          <w:lang w:eastAsia="ru-RU"/>
        </w:rPr>
        <w:br/>
        <w:t>настоящих Правил</w:t>
      </w:r>
    </w:p>
    <w:p w:rsidR="00A718DC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4.1. За несоблюдение настоящих </w:t>
      </w:r>
      <w:proofErr w:type="gramStart"/>
      <w:r w:rsidRPr="00397A9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proofErr w:type="gramEnd"/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 владельцы животных несут ответственность в виде штрафа, налагаемого уполномоченными органами в соответствии со статьями 10.6 Кодекса Российской Федерации об административных правонарушениях и 37 Закона Курской области от 4 января 2003 года 1 1-ЗКО “Об административных правонарушениях в Курской области”. 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4.2. Вред, нанесенный здоровью граждан, или ущерб, нанесенный имуществу животными, возмещается в установленном законом порядке. </w:t>
      </w:r>
    </w:p>
    <w:p w:rsidR="00A718DC" w:rsidRDefault="00A718DC" w:rsidP="00A718DC">
      <w:pPr>
        <w:spacing w:before="100" w:beforeAutospacing="1" w:after="26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7A9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7A94">
        <w:rPr>
          <w:rFonts w:ascii="Arial" w:eastAsia="Times New Roman" w:hAnsi="Arial" w:cs="Arial"/>
          <w:iCs/>
          <w:sz w:val="24"/>
          <w:szCs w:val="24"/>
          <w:lang w:eastAsia="ru-RU"/>
        </w:rPr>
        <w:t>5.</w:t>
      </w:r>
      <w:r w:rsidRPr="00397A9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397A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97A94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настоящих Правил</w:t>
      </w:r>
    </w:p>
    <w:p w:rsidR="00A718DC" w:rsidRPr="00F30661" w:rsidRDefault="00A718DC" w:rsidP="00A718DC">
      <w:pPr>
        <w:spacing w:before="100" w:beforeAutospacing="1" w:after="26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DC" w:rsidRPr="00397A94" w:rsidRDefault="00A718DC" w:rsidP="00A718DC">
      <w:pPr>
        <w:spacing w:before="100" w:beforeAutospacing="1" w:after="26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661">
        <w:rPr>
          <w:rFonts w:ascii="Arial" w:eastAsia="Times New Roman" w:hAnsi="Arial" w:cs="Arial"/>
          <w:sz w:val="24"/>
          <w:szCs w:val="24"/>
          <w:lang w:eastAsia="ru-RU"/>
        </w:rPr>
        <w:t>Контроль и надзор за соблюдением настоящих Правил осуществляется Администрацией Нижнеборковского сельсовета.</w:t>
      </w:r>
    </w:p>
    <w:p w:rsidR="00A718DC" w:rsidRPr="00F30661" w:rsidRDefault="00A718DC" w:rsidP="00A718DC">
      <w:pPr>
        <w:tabs>
          <w:tab w:val="left" w:pos="4962"/>
        </w:tabs>
        <w:contextualSpacing/>
        <w:jc w:val="both"/>
        <w:rPr>
          <w:rFonts w:ascii="Arial" w:hAnsi="Arial" w:cs="Arial"/>
          <w:kern w:val="1"/>
          <w:sz w:val="24"/>
          <w:szCs w:val="24"/>
        </w:rPr>
      </w:pPr>
    </w:p>
    <w:p w:rsidR="00D94A9C" w:rsidRDefault="00D94A9C"/>
    <w:sectPr w:rsidR="00D94A9C" w:rsidSect="00A718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2BE"/>
    <w:multiLevelType w:val="multilevel"/>
    <w:tmpl w:val="FB128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97245C"/>
    <w:multiLevelType w:val="hybridMultilevel"/>
    <w:tmpl w:val="C0F87B44"/>
    <w:lvl w:ilvl="0" w:tplc="6B36630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311AC2"/>
    <w:multiLevelType w:val="multilevel"/>
    <w:tmpl w:val="75F0D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8DC"/>
    <w:rsid w:val="000C2701"/>
    <w:rsid w:val="00237974"/>
    <w:rsid w:val="007871EE"/>
    <w:rsid w:val="00A718DC"/>
    <w:rsid w:val="00D9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2012-06-06T12:31:00Z</dcterms:created>
  <dcterms:modified xsi:type="dcterms:W3CDTF">2012-06-06T12:31:00Z</dcterms:modified>
</cp:coreProperties>
</file>