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49" w:rsidRDefault="00A73949" w:rsidP="00A739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НИЖНЕБОРКОВСКОГО СЕЛЬСОВЕТА ГОРШЕЧЕНСКОГО РАЙОНА КУРСКОЙ ОБЛАСТИ</w:t>
      </w:r>
    </w:p>
    <w:p w:rsidR="00A73949" w:rsidRDefault="00A73949" w:rsidP="00A73949">
      <w:pPr>
        <w:jc w:val="center"/>
        <w:rPr>
          <w:rFonts w:ascii="Arial" w:hAnsi="Arial" w:cs="Arial"/>
          <w:sz w:val="32"/>
          <w:szCs w:val="32"/>
        </w:rPr>
      </w:pPr>
    </w:p>
    <w:p w:rsidR="00A73949" w:rsidRDefault="00A73949" w:rsidP="00A73949">
      <w:pPr>
        <w:pStyle w:val="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73949" w:rsidRDefault="00A73949" w:rsidP="00A73949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A73949" w:rsidRDefault="00A73949" w:rsidP="00A73949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17 декабря 2012 года      №52</w:t>
      </w:r>
    </w:p>
    <w:p w:rsidR="00A73949" w:rsidRDefault="008F053F" w:rsidP="00A73949">
      <w:pPr>
        <w:ind w:left="6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от 28.06.2012года №25 «</w:t>
      </w:r>
      <w:r w:rsidR="00A73949">
        <w:rPr>
          <w:rFonts w:ascii="Arial" w:hAnsi="Arial" w:cs="Arial"/>
          <w:b/>
          <w:sz w:val="32"/>
          <w:szCs w:val="32"/>
        </w:rPr>
        <w:t>Об освобождении от уплаты земельного налога и налога на имущество членов ДПО Нижнеборковского сельсовета Горшеченского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  <w:r w:rsidR="00A73949">
        <w:rPr>
          <w:rFonts w:ascii="Arial" w:hAnsi="Arial" w:cs="Arial"/>
          <w:b/>
          <w:sz w:val="32"/>
          <w:szCs w:val="32"/>
        </w:rPr>
        <w:t xml:space="preserve"> </w:t>
      </w:r>
    </w:p>
    <w:p w:rsidR="00A73949" w:rsidRDefault="00A73949" w:rsidP="00A73949">
      <w:pPr>
        <w:ind w:left="600"/>
        <w:jc w:val="center"/>
        <w:rPr>
          <w:rFonts w:ascii="Arial" w:hAnsi="Arial" w:cs="Arial"/>
          <w:b/>
          <w:sz w:val="24"/>
          <w:szCs w:val="24"/>
        </w:rPr>
      </w:pPr>
    </w:p>
    <w:p w:rsidR="00A73949" w:rsidRDefault="00A73949" w:rsidP="00A739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 (часть первая) от 31.07.1998 г. №146-ФЗ и законом Российской Федерации от09.12.1991 г. №2003-1 «О налогах на имущество физических лиц», Собрание депутатов Нижнеборковского сельсовета Горшеченского района Курской области РЕШИЛО:</w:t>
      </w:r>
    </w:p>
    <w:p w:rsidR="002A1BC2" w:rsidRPr="002A1BC2" w:rsidRDefault="002A1BC2" w:rsidP="002A1BC2">
      <w:pPr>
        <w:pStyle w:val="a4"/>
        <w:tabs>
          <w:tab w:val="left" w:pos="9072"/>
        </w:tabs>
        <w:ind w:left="644" w:right="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A1BC2">
        <w:rPr>
          <w:rFonts w:ascii="Arial" w:hAnsi="Arial" w:cs="Arial"/>
          <w:sz w:val="24"/>
          <w:szCs w:val="24"/>
        </w:rPr>
        <w:t>пункт 3 решения Собрания депутатов Нижнеборковского сельсовета Горшеченского района от 28.06.2012 года №25 «Об освобождении от уплаты земельного налога и налога на имущество членов ДПО Нижнеборковского сельсовета Горшеченского района Курской области» приве</w:t>
      </w:r>
      <w:r>
        <w:rPr>
          <w:rFonts w:ascii="Arial" w:hAnsi="Arial" w:cs="Arial"/>
          <w:sz w:val="24"/>
          <w:szCs w:val="24"/>
        </w:rPr>
        <w:t>сти</w:t>
      </w:r>
      <w:r w:rsidRPr="002A1BC2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 излож</w:t>
      </w:r>
      <w:r>
        <w:rPr>
          <w:rFonts w:ascii="Arial" w:hAnsi="Arial" w:cs="Arial"/>
          <w:sz w:val="24"/>
          <w:szCs w:val="24"/>
        </w:rPr>
        <w:t>ить</w:t>
      </w:r>
      <w:r w:rsidRPr="002A1BC2">
        <w:rPr>
          <w:rFonts w:ascii="Arial" w:hAnsi="Arial" w:cs="Arial"/>
          <w:sz w:val="24"/>
          <w:szCs w:val="24"/>
        </w:rPr>
        <w:t xml:space="preserve"> в следующей редакции: «Настоящее решение вступает в силу через месяц со дня его официального обнародования на информационных стендах Администрации Нижнеборковского сельсовета».</w:t>
      </w:r>
    </w:p>
    <w:p w:rsidR="00A73949" w:rsidRDefault="00A73949" w:rsidP="00A73949">
      <w:pPr>
        <w:rPr>
          <w:rFonts w:ascii="Arial" w:hAnsi="Arial" w:cs="Arial"/>
          <w:sz w:val="24"/>
          <w:szCs w:val="24"/>
        </w:rPr>
      </w:pPr>
    </w:p>
    <w:p w:rsidR="002A1BC2" w:rsidRDefault="002A1BC2" w:rsidP="00A73949">
      <w:pPr>
        <w:rPr>
          <w:rFonts w:ascii="Arial" w:hAnsi="Arial" w:cs="Arial"/>
          <w:sz w:val="24"/>
          <w:szCs w:val="24"/>
        </w:rPr>
      </w:pPr>
    </w:p>
    <w:p w:rsidR="00A73949" w:rsidRDefault="00A73949" w:rsidP="00A73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Нижнеборковского сельсовета                                                 А.Н.Часовских</w:t>
      </w:r>
    </w:p>
    <w:p w:rsidR="00A73949" w:rsidRDefault="00A73949" w:rsidP="00A73949">
      <w:pPr>
        <w:rPr>
          <w:rFonts w:ascii="Arial" w:hAnsi="Arial" w:cs="Arial"/>
          <w:sz w:val="24"/>
          <w:szCs w:val="24"/>
        </w:rPr>
      </w:pPr>
    </w:p>
    <w:p w:rsidR="00A73949" w:rsidRDefault="00A73949" w:rsidP="00A73949"/>
    <w:p w:rsidR="00A73949" w:rsidRDefault="00A73949" w:rsidP="00A73949"/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6F1"/>
    <w:multiLevelType w:val="hybridMultilevel"/>
    <w:tmpl w:val="9EE08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949"/>
    <w:rsid w:val="00011093"/>
    <w:rsid w:val="00237974"/>
    <w:rsid w:val="002854B5"/>
    <w:rsid w:val="002A1BC2"/>
    <w:rsid w:val="004E670D"/>
    <w:rsid w:val="00680601"/>
    <w:rsid w:val="007871EE"/>
    <w:rsid w:val="008F053F"/>
    <w:rsid w:val="00A73949"/>
    <w:rsid w:val="00D711FD"/>
    <w:rsid w:val="00D94A9C"/>
    <w:rsid w:val="00D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39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semiHidden/>
    <w:rsid w:val="00A739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3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2012-12-24T09:30:00Z</dcterms:created>
  <dcterms:modified xsi:type="dcterms:W3CDTF">2012-12-28T06:02:00Z</dcterms:modified>
</cp:coreProperties>
</file>