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7B" w:rsidRDefault="00DA637B" w:rsidP="00DA637B">
      <w:pPr>
        <w:spacing w:after="120"/>
        <w:ind w:left="283"/>
        <w:jc w:val="center"/>
        <w:rPr>
          <w:rFonts w:cs="Arial"/>
          <w:b/>
          <w:sz w:val="32"/>
          <w:szCs w:val="32"/>
        </w:rPr>
      </w:pPr>
      <w:r>
        <w:rPr>
          <w:rFonts w:cs="Arial"/>
        </w:rPr>
        <w:tab/>
      </w:r>
      <w:r>
        <w:rPr>
          <w:rFonts w:cs="Arial"/>
          <w:b/>
          <w:sz w:val="32"/>
          <w:szCs w:val="32"/>
        </w:rPr>
        <w:t>АДМИНИСТРАЦИЯ НИЖНЕБОРКОВСКОГО СЕЛЬСОВЕТА</w:t>
      </w:r>
    </w:p>
    <w:p w:rsidR="00DA637B" w:rsidRDefault="00DA637B" w:rsidP="00DA637B">
      <w:pPr>
        <w:spacing w:after="120"/>
        <w:ind w:left="283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ГОРШЕЧЕНСКОГО РАЙОНА КУРСКОЙ ОБЛАСТИ</w:t>
      </w:r>
    </w:p>
    <w:p w:rsidR="00DA637B" w:rsidRDefault="00DA637B" w:rsidP="00DA637B">
      <w:pPr>
        <w:spacing w:after="120"/>
        <w:ind w:left="283"/>
        <w:rPr>
          <w:rFonts w:cs="Arial"/>
          <w:b/>
          <w:sz w:val="32"/>
          <w:szCs w:val="32"/>
        </w:rPr>
      </w:pPr>
    </w:p>
    <w:p w:rsidR="00DA637B" w:rsidRDefault="00DA637B" w:rsidP="00DA637B">
      <w:pPr>
        <w:widowControl w:val="0"/>
        <w:autoSpaceDE w:val="0"/>
        <w:spacing w:before="120"/>
        <w:ind w:left="28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ПОСТАНОВЛЕНИЕ</w:t>
      </w:r>
    </w:p>
    <w:p w:rsidR="00DA637B" w:rsidRDefault="00741A94" w:rsidP="00DA637B">
      <w:pPr>
        <w:ind w:left="28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от  15</w:t>
      </w:r>
      <w:r w:rsidR="00DA637B">
        <w:rPr>
          <w:rFonts w:cs="Arial"/>
          <w:b/>
          <w:sz w:val="32"/>
          <w:szCs w:val="32"/>
        </w:rPr>
        <w:t xml:space="preserve">  октября  2018 г.    № 6</w:t>
      </w:r>
      <w:r>
        <w:rPr>
          <w:rFonts w:cs="Arial"/>
          <w:b/>
          <w:sz w:val="32"/>
          <w:szCs w:val="32"/>
        </w:rPr>
        <w:t>0</w:t>
      </w:r>
    </w:p>
    <w:p w:rsidR="00DA637B" w:rsidRDefault="00DA637B" w:rsidP="00DA637B">
      <w:pPr>
        <w:pStyle w:val="1"/>
        <w:tabs>
          <w:tab w:val="left" w:pos="4836"/>
        </w:tabs>
        <w:jc w:val="both"/>
        <w:rPr>
          <w:rFonts w:cs="Arial"/>
        </w:rPr>
      </w:pPr>
    </w:p>
    <w:p w:rsidR="00DA637B" w:rsidRPr="00DA637B" w:rsidRDefault="00DA637B" w:rsidP="00DA637B">
      <w:pPr>
        <w:ind w:firstLine="0"/>
        <w:jc w:val="center"/>
        <w:rPr>
          <w:rFonts w:cs="Arial"/>
          <w:b/>
          <w:sz w:val="32"/>
          <w:szCs w:val="32"/>
        </w:rPr>
      </w:pPr>
      <w:r w:rsidRPr="00DA637B">
        <w:rPr>
          <w:rFonts w:cs="Arial"/>
          <w:b/>
          <w:sz w:val="32"/>
          <w:szCs w:val="32"/>
        </w:rPr>
        <w:t xml:space="preserve">«Об утверждении Порядка организации и проведения внутреннего муниципального финансового контроля администрацией </w:t>
      </w:r>
      <w:r w:rsidR="0042617E">
        <w:rPr>
          <w:rFonts w:cs="Arial"/>
          <w:b/>
          <w:sz w:val="32"/>
          <w:szCs w:val="32"/>
        </w:rPr>
        <w:t>Нижнеборковского</w:t>
      </w:r>
      <w:r w:rsidRPr="00DA637B">
        <w:rPr>
          <w:rFonts w:cs="Arial"/>
          <w:b/>
          <w:sz w:val="32"/>
          <w:szCs w:val="32"/>
        </w:rPr>
        <w:t xml:space="preserve"> сельсовета Горшеченского района Курской области</w:t>
      </w:r>
      <w:r>
        <w:rPr>
          <w:rFonts w:cs="Arial"/>
          <w:b/>
          <w:sz w:val="32"/>
          <w:szCs w:val="32"/>
        </w:rPr>
        <w:t>»</w:t>
      </w:r>
    </w:p>
    <w:p w:rsidR="00DA637B" w:rsidRPr="00464BA4" w:rsidRDefault="00DA637B" w:rsidP="00DA637B">
      <w:pPr>
        <w:ind w:firstLine="0"/>
        <w:jc w:val="left"/>
        <w:rPr>
          <w:rFonts w:cs="Arial"/>
          <w:sz w:val="28"/>
          <w:szCs w:val="28"/>
        </w:rPr>
      </w:pPr>
    </w:p>
    <w:p w:rsidR="00DA637B" w:rsidRPr="00464BA4" w:rsidRDefault="00DA637B" w:rsidP="00DA637B">
      <w:pPr>
        <w:rPr>
          <w:rFonts w:cs="Arial"/>
          <w:sz w:val="28"/>
          <w:szCs w:val="28"/>
        </w:rPr>
      </w:pPr>
      <w:r w:rsidRPr="00464BA4">
        <w:rPr>
          <w:rFonts w:cs="Arial"/>
          <w:sz w:val="28"/>
          <w:szCs w:val="28"/>
        </w:rPr>
        <w:t xml:space="preserve">В соответствии со статьей 269.2. </w:t>
      </w:r>
      <w:proofErr w:type="gramStart"/>
      <w:r w:rsidRPr="00464BA4">
        <w:rPr>
          <w:rFonts w:cs="Arial"/>
          <w:sz w:val="28"/>
          <w:szCs w:val="28"/>
        </w:rPr>
        <w:t xml:space="preserve">Бюджетного кодекса Российской Федерации, статьей 99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нужд», Приказом Федерального казначейства от 12 марта </w:t>
      </w:r>
      <w:smartTag w:uri="urn:schemas-microsoft-com:office:smarttags" w:element="metricconverter">
        <w:smartTagPr>
          <w:attr w:name="ProductID" w:val="2018 г"/>
        </w:smartTagPr>
        <w:r w:rsidRPr="00464BA4">
          <w:rPr>
            <w:rFonts w:cs="Arial"/>
            <w:sz w:val="28"/>
            <w:szCs w:val="28"/>
          </w:rPr>
          <w:t>2018 г</w:t>
        </w:r>
      </w:smartTag>
      <w:r w:rsidRPr="00464BA4">
        <w:rPr>
          <w:rFonts w:cs="Arial"/>
          <w:sz w:val="28"/>
          <w:szCs w:val="28"/>
        </w:rPr>
        <w:t>. N 14н "Об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</w:t>
      </w:r>
      <w:proofErr w:type="gramEnd"/>
      <w:r w:rsidRPr="00464BA4">
        <w:rPr>
          <w:rFonts w:cs="Arial"/>
          <w:sz w:val="28"/>
          <w:szCs w:val="28"/>
        </w:rPr>
        <w:t xml:space="preserve"> </w:t>
      </w:r>
      <w:proofErr w:type="gramStart"/>
      <w:r w:rsidRPr="00464BA4">
        <w:rPr>
          <w:rFonts w:cs="Arial"/>
          <w:sz w:val="28"/>
          <w:szCs w:val="28"/>
        </w:rPr>
        <w:t>(местных администраций), контроля за соблюдением Федерального закона "О контрактной системе в сфере закупок товаров, работ, услуг для обеспечения государственных и муниципальных нужд, руководствуясь Федеральным законом от 06.10.2003г. № 131-ФЗ «Об общих принципах организации местного самоуправления в Российской Федерации» (с изменениями и дополнениями) и Уставом МО «</w:t>
      </w:r>
      <w:r w:rsidR="00440FE8">
        <w:rPr>
          <w:rFonts w:cs="Arial"/>
          <w:sz w:val="28"/>
          <w:szCs w:val="28"/>
        </w:rPr>
        <w:t>Нижнеборковский</w:t>
      </w:r>
      <w:r w:rsidRPr="00464BA4">
        <w:rPr>
          <w:rFonts w:cs="Arial"/>
          <w:sz w:val="28"/>
          <w:szCs w:val="28"/>
        </w:rPr>
        <w:t xml:space="preserve"> сельсовет», Администрация </w:t>
      </w:r>
      <w:r w:rsidR="0042617E">
        <w:rPr>
          <w:rFonts w:cs="Arial"/>
          <w:sz w:val="28"/>
          <w:szCs w:val="28"/>
        </w:rPr>
        <w:t>Нижнеборковского</w:t>
      </w:r>
      <w:r w:rsidRPr="00464BA4">
        <w:rPr>
          <w:rFonts w:cs="Arial"/>
          <w:sz w:val="28"/>
          <w:szCs w:val="28"/>
        </w:rPr>
        <w:t xml:space="preserve"> сельсовета Горшеченского района</w:t>
      </w:r>
      <w:proofErr w:type="gramEnd"/>
    </w:p>
    <w:p w:rsidR="00DA637B" w:rsidRPr="00464BA4" w:rsidRDefault="00DA637B" w:rsidP="00DA637B">
      <w:pPr>
        <w:ind w:firstLine="0"/>
        <w:rPr>
          <w:rFonts w:cs="Arial"/>
          <w:sz w:val="28"/>
          <w:szCs w:val="28"/>
        </w:rPr>
      </w:pPr>
    </w:p>
    <w:p w:rsidR="00DA637B" w:rsidRPr="00464BA4" w:rsidRDefault="00DA637B" w:rsidP="00DA637B">
      <w:pPr>
        <w:rPr>
          <w:rFonts w:cs="Arial"/>
          <w:sz w:val="28"/>
          <w:szCs w:val="28"/>
        </w:rPr>
      </w:pPr>
      <w:r w:rsidRPr="00464BA4">
        <w:rPr>
          <w:rFonts w:cs="Arial"/>
          <w:sz w:val="28"/>
          <w:szCs w:val="28"/>
        </w:rPr>
        <w:t xml:space="preserve">                                             ПОСТАНОВЛЯЕТ:</w:t>
      </w:r>
    </w:p>
    <w:p w:rsidR="00DA637B" w:rsidRPr="00464BA4" w:rsidRDefault="00DA637B" w:rsidP="00DA637B">
      <w:pPr>
        <w:ind w:firstLine="0"/>
        <w:rPr>
          <w:rFonts w:cs="Arial"/>
          <w:sz w:val="28"/>
          <w:szCs w:val="28"/>
        </w:rPr>
      </w:pPr>
      <w:r w:rsidRPr="00464BA4">
        <w:rPr>
          <w:rFonts w:cs="Arial"/>
          <w:sz w:val="28"/>
          <w:szCs w:val="28"/>
        </w:rPr>
        <w:t xml:space="preserve">1. Утвердить Порядок организации и проведения внутреннего муниципального                       финансового контроля в Администрации </w:t>
      </w:r>
      <w:r w:rsidR="0042617E">
        <w:rPr>
          <w:rFonts w:cs="Arial"/>
          <w:sz w:val="28"/>
          <w:szCs w:val="28"/>
        </w:rPr>
        <w:t>Нижнеборковского</w:t>
      </w:r>
      <w:r w:rsidRPr="00464BA4">
        <w:rPr>
          <w:rFonts w:cs="Arial"/>
          <w:sz w:val="28"/>
          <w:szCs w:val="28"/>
        </w:rPr>
        <w:t xml:space="preserve"> сельсовета согласно приложению.</w:t>
      </w:r>
    </w:p>
    <w:p w:rsidR="00DA637B" w:rsidRPr="00464BA4" w:rsidRDefault="00DA637B" w:rsidP="00DA637B">
      <w:pPr>
        <w:ind w:firstLine="0"/>
        <w:rPr>
          <w:rFonts w:cs="Arial"/>
          <w:sz w:val="28"/>
          <w:szCs w:val="28"/>
        </w:rPr>
      </w:pPr>
      <w:r w:rsidRPr="00464BA4">
        <w:rPr>
          <w:rFonts w:cs="Arial"/>
          <w:sz w:val="28"/>
          <w:szCs w:val="28"/>
        </w:rPr>
        <w:t xml:space="preserve">2.    </w:t>
      </w:r>
      <w:proofErr w:type="gramStart"/>
      <w:r w:rsidRPr="00464BA4">
        <w:rPr>
          <w:rFonts w:cs="Arial"/>
          <w:sz w:val="28"/>
          <w:szCs w:val="28"/>
        </w:rPr>
        <w:t>Контроль  за</w:t>
      </w:r>
      <w:proofErr w:type="gramEnd"/>
      <w:r w:rsidRPr="00464BA4">
        <w:rPr>
          <w:rFonts w:cs="Arial"/>
          <w:sz w:val="28"/>
          <w:szCs w:val="28"/>
        </w:rPr>
        <w:t xml:space="preserve">   исполнением  настоящего  постановления  оставляю за собой.</w:t>
      </w:r>
    </w:p>
    <w:p w:rsidR="00DA637B" w:rsidRPr="00464BA4" w:rsidRDefault="00DA637B" w:rsidP="00DA637B">
      <w:pPr>
        <w:ind w:firstLine="0"/>
        <w:rPr>
          <w:rFonts w:cs="Arial"/>
          <w:sz w:val="28"/>
          <w:szCs w:val="28"/>
        </w:rPr>
      </w:pPr>
      <w:r w:rsidRPr="00464BA4">
        <w:rPr>
          <w:rFonts w:cs="Arial"/>
          <w:sz w:val="28"/>
          <w:szCs w:val="28"/>
        </w:rPr>
        <w:t xml:space="preserve">3.  Настоящее постановление вступает в силу с момента его подписания, подлежит обнародованию и размещению на официальном сайте </w:t>
      </w:r>
      <w:r w:rsidRPr="00464BA4">
        <w:rPr>
          <w:rFonts w:cs="Arial"/>
          <w:sz w:val="28"/>
          <w:szCs w:val="28"/>
          <w:lang w:val="en-US"/>
        </w:rPr>
        <w:t>http</w:t>
      </w:r>
      <w:r w:rsidRPr="00464BA4">
        <w:rPr>
          <w:rFonts w:cs="Arial"/>
          <w:sz w:val="28"/>
          <w:szCs w:val="28"/>
        </w:rPr>
        <w:t xml:space="preserve">// </w:t>
      </w:r>
      <w:r w:rsidR="0042617E">
        <w:rPr>
          <w:rFonts w:cs="Arial"/>
          <w:sz w:val="28"/>
          <w:szCs w:val="28"/>
          <w:lang w:val="en-US"/>
        </w:rPr>
        <w:t>n</w:t>
      </w:r>
      <w:r w:rsidR="0042617E" w:rsidRPr="0042617E">
        <w:rPr>
          <w:rFonts w:cs="Arial"/>
          <w:sz w:val="28"/>
          <w:szCs w:val="28"/>
        </w:rPr>
        <w:t>-</w:t>
      </w:r>
      <w:proofErr w:type="spellStart"/>
      <w:r w:rsidR="0042617E">
        <w:rPr>
          <w:rFonts w:cs="Arial"/>
          <w:sz w:val="28"/>
          <w:szCs w:val="28"/>
          <w:lang w:val="en-US"/>
        </w:rPr>
        <w:t>borki</w:t>
      </w:r>
      <w:proofErr w:type="spellEnd"/>
      <w:r w:rsidRPr="00464BA4">
        <w:rPr>
          <w:rFonts w:cs="Arial"/>
          <w:sz w:val="28"/>
          <w:szCs w:val="28"/>
        </w:rPr>
        <w:t>.</w:t>
      </w:r>
      <w:proofErr w:type="spellStart"/>
      <w:r w:rsidRPr="00464BA4">
        <w:rPr>
          <w:rFonts w:cs="Arial"/>
          <w:sz w:val="28"/>
          <w:szCs w:val="28"/>
          <w:lang w:val="en-US"/>
        </w:rPr>
        <w:t>ru</w:t>
      </w:r>
      <w:proofErr w:type="spellEnd"/>
    </w:p>
    <w:p w:rsidR="00DA637B" w:rsidRPr="00464BA4" w:rsidRDefault="00DA637B" w:rsidP="00DA637B">
      <w:pPr>
        <w:rPr>
          <w:rFonts w:cs="Arial"/>
          <w:sz w:val="28"/>
          <w:szCs w:val="28"/>
        </w:rPr>
      </w:pPr>
    </w:p>
    <w:p w:rsidR="00DA637B" w:rsidRPr="0042617E" w:rsidRDefault="00DA637B" w:rsidP="0042617E">
      <w:pPr>
        <w:spacing w:line="360" w:lineRule="auto"/>
        <w:rPr>
          <w:rFonts w:cs="Arial"/>
          <w:sz w:val="28"/>
          <w:szCs w:val="28"/>
        </w:rPr>
      </w:pPr>
      <w:r w:rsidRPr="00464BA4">
        <w:rPr>
          <w:rFonts w:cs="Arial"/>
          <w:sz w:val="28"/>
          <w:szCs w:val="28"/>
        </w:rPr>
        <w:t xml:space="preserve">Глава </w:t>
      </w:r>
      <w:r w:rsidR="0042617E">
        <w:rPr>
          <w:rFonts w:cs="Arial"/>
          <w:sz w:val="28"/>
          <w:szCs w:val="28"/>
        </w:rPr>
        <w:t>Нижнеборковского</w:t>
      </w:r>
      <w:r w:rsidRPr="00464BA4">
        <w:rPr>
          <w:rFonts w:cs="Arial"/>
          <w:sz w:val="28"/>
          <w:szCs w:val="28"/>
        </w:rPr>
        <w:t xml:space="preserve"> сельсовета </w:t>
      </w:r>
      <w:r w:rsidR="0042617E">
        <w:rPr>
          <w:rFonts w:cs="Arial"/>
          <w:sz w:val="28"/>
          <w:szCs w:val="28"/>
        </w:rPr>
        <w:t xml:space="preserve">      </w:t>
      </w:r>
      <w:r w:rsidRPr="00464BA4">
        <w:rPr>
          <w:rFonts w:cs="Arial"/>
          <w:sz w:val="28"/>
          <w:szCs w:val="28"/>
        </w:rPr>
        <w:t xml:space="preserve">             </w:t>
      </w:r>
      <w:proofErr w:type="spellStart"/>
      <w:r w:rsidR="0042617E">
        <w:rPr>
          <w:rFonts w:cs="Arial"/>
          <w:sz w:val="28"/>
          <w:szCs w:val="28"/>
        </w:rPr>
        <w:t>А.Н.Часовских</w:t>
      </w:r>
      <w:proofErr w:type="spellEnd"/>
    </w:p>
    <w:p w:rsidR="00DA637B" w:rsidRPr="00464BA4" w:rsidRDefault="00DA637B" w:rsidP="00DA637B">
      <w:pPr>
        <w:spacing w:line="360" w:lineRule="auto"/>
        <w:rPr>
          <w:rFonts w:cs="Arial"/>
          <w:sz w:val="24"/>
        </w:rPr>
      </w:pPr>
    </w:p>
    <w:p w:rsidR="00DA637B" w:rsidRPr="00464BA4" w:rsidRDefault="00DA637B" w:rsidP="00DA637B">
      <w:pPr>
        <w:spacing w:line="360" w:lineRule="auto"/>
        <w:jc w:val="right"/>
        <w:rPr>
          <w:rFonts w:cs="Arial"/>
          <w:sz w:val="24"/>
        </w:rPr>
      </w:pPr>
      <w:r w:rsidRPr="00464BA4">
        <w:rPr>
          <w:rFonts w:cs="Arial"/>
          <w:sz w:val="24"/>
        </w:rPr>
        <w:t xml:space="preserve">                                                                                                          Приложение </w:t>
      </w:r>
    </w:p>
    <w:p w:rsidR="00DA637B" w:rsidRPr="00464BA4" w:rsidRDefault="00DA637B" w:rsidP="00DA637B">
      <w:pPr>
        <w:jc w:val="right"/>
        <w:rPr>
          <w:rFonts w:cs="Arial"/>
          <w:sz w:val="24"/>
        </w:rPr>
      </w:pPr>
      <w:r w:rsidRPr="00464BA4">
        <w:rPr>
          <w:rFonts w:cs="Arial"/>
          <w:sz w:val="24"/>
        </w:rPr>
        <w:t xml:space="preserve">                                                                             к постановлению администрации </w:t>
      </w:r>
    </w:p>
    <w:p w:rsidR="00DA637B" w:rsidRPr="00464BA4" w:rsidRDefault="00DA637B" w:rsidP="00DA637B">
      <w:pPr>
        <w:jc w:val="right"/>
        <w:rPr>
          <w:rFonts w:cs="Arial"/>
          <w:sz w:val="24"/>
        </w:rPr>
      </w:pPr>
      <w:r w:rsidRPr="00464BA4">
        <w:rPr>
          <w:rFonts w:cs="Arial"/>
          <w:sz w:val="24"/>
        </w:rPr>
        <w:t xml:space="preserve">                                                                             </w:t>
      </w:r>
      <w:r w:rsidR="0042617E">
        <w:rPr>
          <w:rFonts w:cs="Arial"/>
          <w:sz w:val="24"/>
        </w:rPr>
        <w:t>Нижнеборковского</w:t>
      </w:r>
      <w:r w:rsidRPr="00464BA4">
        <w:rPr>
          <w:rFonts w:cs="Arial"/>
          <w:sz w:val="24"/>
        </w:rPr>
        <w:t xml:space="preserve"> сельсовета Горшеченского района Курской области</w:t>
      </w:r>
    </w:p>
    <w:p w:rsidR="00DA637B" w:rsidRPr="00464BA4" w:rsidRDefault="00DA637B" w:rsidP="00DA637B">
      <w:pPr>
        <w:jc w:val="right"/>
        <w:rPr>
          <w:rFonts w:cs="Arial"/>
          <w:sz w:val="24"/>
        </w:rPr>
      </w:pPr>
      <w:r w:rsidRPr="00464BA4">
        <w:rPr>
          <w:rFonts w:cs="Arial"/>
          <w:sz w:val="24"/>
        </w:rPr>
        <w:t xml:space="preserve">                                                                               от </w:t>
      </w:r>
      <w:r w:rsidR="00741A94">
        <w:rPr>
          <w:rFonts w:cs="Arial"/>
          <w:sz w:val="24"/>
        </w:rPr>
        <w:t>15</w:t>
      </w:r>
      <w:r w:rsidRPr="00464BA4">
        <w:rPr>
          <w:rFonts w:cs="Arial"/>
          <w:sz w:val="24"/>
        </w:rPr>
        <w:t>.</w:t>
      </w:r>
      <w:r w:rsidR="0042617E">
        <w:rPr>
          <w:rFonts w:cs="Arial"/>
          <w:sz w:val="24"/>
        </w:rPr>
        <w:t>10</w:t>
      </w:r>
      <w:r w:rsidRPr="00464BA4">
        <w:rPr>
          <w:rFonts w:cs="Arial"/>
          <w:sz w:val="24"/>
        </w:rPr>
        <w:t xml:space="preserve">.2018 г. № </w:t>
      </w:r>
      <w:r w:rsidR="0042617E">
        <w:rPr>
          <w:rFonts w:cs="Arial"/>
          <w:sz w:val="24"/>
        </w:rPr>
        <w:t>6</w:t>
      </w:r>
      <w:r w:rsidR="00741A94">
        <w:rPr>
          <w:rFonts w:cs="Arial"/>
          <w:sz w:val="24"/>
        </w:rPr>
        <w:t>0</w:t>
      </w:r>
    </w:p>
    <w:p w:rsidR="0042617E" w:rsidRDefault="0042617E" w:rsidP="0042617E">
      <w:pPr>
        <w:spacing w:before="100" w:beforeAutospacing="1" w:after="100" w:afterAutospacing="1"/>
        <w:ind w:firstLine="0"/>
        <w:jc w:val="center"/>
        <w:outlineLvl w:val="2"/>
        <w:rPr>
          <w:rFonts w:cs="Arial"/>
          <w:b/>
          <w:bCs/>
          <w:sz w:val="24"/>
        </w:rPr>
      </w:pPr>
    </w:p>
    <w:p w:rsidR="00DA637B" w:rsidRPr="00464BA4" w:rsidRDefault="00DA637B" w:rsidP="0042617E">
      <w:pPr>
        <w:spacing w:before="100" w:beforeAutospacing="1" w:after="100" w:afterAutospacing="1"/>
        <w:ind w:firstLine="0"/>
        <w:jc w:val="center"/>
        <w:outlineLvl w:val="2"/>
        <w:rPr>
          <w:rFonts w:cs="Arial"/>
          <w:b/>
          <w:bCs/>
          <w:sz w:val="24"/>
        </w:rPr>
      </w:pPr>
      <w:r w:rsidRPr="00464BA4">
        <w:rPr>
          <w:rFonts w:cs="Arial"/>
          <w:b/>
          <w:bCs/>
          <w:sz w:val="24"/>
        </w:rPr>
        <w:t>Порядок</w:t>
      </w:r>
      <w:r w:rsidRPr="00464BA4">
        <w:rPr>
          <w:rFonts w:cs="Arial"/>
          <w:b/>
          <w:bCs/>
          <w:sz w:val="24"/>
        </w:rPr>
        <w:br/>
        <w:t xml:space="preserve">организации проведения внутреннего муниципального финансового контроля в администрации </w:t>
      </w:r>
      <w:r w:rsidR="0042617E">
        <w:rPr>
          <w:rFonts w:cs="Arial"/>
          <w:b/>
          <w:bCs/>
          <w:sz w:val="24"/>
        </w:rPr>
        <w:t>Нижнеборковского</w:t>
      </w:r>
      <w:r w:rsidRPr="00464BA4">
        <w:rPr>
          <w:rFonts w:cs="Arial"/>
          <w:b/>
          <w:bCs/>
          <w:sz w:val="24"/>
        </w:rPr>
        <w:t xml:space="preserve"> сельсовета Горшеченского района Курской области</w:t>
      </w:r>
    </w:p>
    <w:p w:rsidR="00DA637B" w:rsidRPr="00464BA4" w:rsidRDefault="00DA637B" w:rsidP="00DA637B">
      <w:pPr>
        <w:spacing w:after="223"/>
        <w:ind w:firstLine="0"/>
        <w:jc w:val="center"/>
        <w:rPr>
          <w:rFonts w:cs="Arial"/>
          <w:sz w:val="24"/>
        </w:rPr>
      </w:pPr>
      <w:r w:rsidRPr="00464BA4">
        <w:rPr>
          <w:rFonts w:cs="Arial"/>
          <w:b/>
          <w:bCs/>
          <w:sz w:val="24"/>
        </w:rPr>
        <w:t>1. Общие положения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 xml:space="preserve">    1.1. Порядок проведения внутреннего муниципального финансового контроля определяет основания и порядок осуществления администрацией </w:t>
      </w:r>
      <w:r w:rsidR="0042617E">
        <w:rPr>
          <w:rFonts w:cs="Arial"/>
          <w:sz w:val="24"/>
        </w:rPr>
        <w:t>Нижнеборковского</w:t>
      </w:r>
      <w:r w:rsidRPr="00464BA4">
        <w:rPr>
          <w:rFonts w:cs="Arial"/>
          <w:sz w:val="24"/>
        </w:rPr>
        <w:t xml:space="preserve"> сельсовета Горшеченского района Курской области полномочий по внутреннему муниципальному финансовому контролю в финансово-бюджетной сфере (далее – Внутренний муниципальный финансовый контроль).</w:t>
      </w:r>
    </w:p>
    <w:p w:rsidR="00DA637B" w:rsidRPr="00464BA4" w:rsidRDefault="00DA637B" w:rsidP="00DA637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 xml:space="preserve">    1.2. Внутренний муниципальный финансовый контроль осуществляется Комиссией по внутреннему муниципальному финансовому контролю на основании </w:t>
      </w:r>
      <w:hyperlink r:id="rId4" w:anchor="/document/99/901714433/" w:history="1">
        <w:r w:rsidRPr="00464BA4">
          <w:rPr>
            <w:rFonts w:cs="Arial"/>
            <w:color w:val="000000"/>
            <w:sz w:val="24"/>
            <w:u w:val="single"/>
          </w:rPr>
          <w:t>Бюджетного кодекса Российской Федерации</w:t>
        </w:r>
      </w:hyperlink>
      <w:r w:rsidRPr="00464BA4">
        <w:rPr>
          <w:rFonts w:cs="Arial"/>
          <w:color w:val="000000"/>
          <w:sz w:val="24"/>
        </w:rPr>
        <w:t xml:space="preserve">, иных нормативных правовых актов Российской Федерации, </w:t>
      </w:r>
      <w:r w:rsidRPr="00464BA4">
        <w:rPr>
          <w:rFonts w:cs="Arial"/>
          <w:sz w:val="24"/>
        </w:rPr>
        <w:t>регулирующих осуществление внутреннего муниципального финансового контроля, Стандарта о внутреннем муниципальном финансовом контроле, а также на основании настоящего Порядка.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1.2.1</w:t>
      </w:r>
      <w:proofErr w:type="gramStart"/>
      <w:r w:rsidRPr="00464BA4">
        <w:rPr>
          <w:rFonts w:cs="Arial"/>
          <w:sz w:val="24"/>
        </w:rPr>
        <w:t xml:space="preserve"> В</w:t>
      </w:r>
      <w:proofErr w:type="gramEnd"/>
      <w:r w:rsidRPr="00464BA4">
        <w:rPr>
          <w:rFonts w:cs="Arial"/>
          <w:sz w:val="24"/>
        </w:rPr>
        <w:t xml:space="preserve"> Состав Комиссии по внутреннему финансовому контролю входят три члена комиссии. 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1.3. Предметом внутреннего муниципального финансового контроля является контроль:</w:t>
      </w:r>
    </w:p>
    <w:p w:rsidR="00DA637B" w:rsidRPr="00464BA4" w:rsidRDefault="00DA637B" w:rsidP="00DA637B">
      <w:pPr>
        <w:pStyle w:val="a4"/>
        <w:jc w:val="both"/>
        <w:rPr>
          <w:rFonts w:ascii="Arial" w:hAnsi="Arial" w:cs="Arial"/>
          <w:sz w:val="24"/>
          <w:szCs w:val="24"/>
        </w:rPr>
      </w:pPr>
      <w:r w:rsidRPr="00464BA4">
        <w:rPr>
          <w:rFonts w:ascii="Arial" w:hAnsi="Arial" w:cs="Arial"/>
          <w:sz w:val="24"/>
          <w:szCs w:val="24"/>
        </w:rPr>
        <w:t>    -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DA637B" w:rsidRPr="00464BA4" w:rsidRDefault="00DA637B" w:rsidP="00DA637B">
      <w:pPr>
        <w:pStyle w:val="a4"/>
        <w:jc w:val="both"/>
        <w:rPr>
          <w:rFonts w:ascii="Arial" w:hAnsi="Arial" w:cs="Arial"/>
          <w:sz w:val="24"/>
          <w:szCs w:val="24"/>
        </w:rPr>
      </w:pPr>
      <w:r w:rsidRPr="00464BA4">
        <w:rPr>
          <w:rFonts w:ascii="Arial" w:hAnsi="Arial" w:cs="Arial"/>
          <w:sz w:val="24"/>
          <w:szCs w:val="24"/>
        </w:rPr>
        <w:t>- контрактные службы, контрактные управляющие, уполномоченные органы, уполномоченные учреждения, осуществляющие действия, направленные на осуществление закупок товаров, работ, услуг для муниципальных нужд МО в соответствии с Федеральным законом о контрактной системе.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- за подготовкой и организацией мер по повышению экономности и результативности использования бюджетных средств;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- составления и представления документов в Минфин, необходимых для составления и рассмотрения проекта местного бюджета, в том числе реестров расходных обязательств и обоснований бюджетных ассигнований;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lastRenderedPageBreak/>
        <w:t>    - составления и представления документов, необходимых для составления и ведения кассового плана по доходам и расходам местного бюджета и источникам финансирования дефицита местного бюджета;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- составления, утверждения и ведения бюджетной росписи главного распорядителя (распорядителя) средств местного бюджета;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- за точностью и законностью составления, утверждения и ведения бюджета, смет и свода бюджетных смет, планов, включая порядок ведения учетной политики;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- за полнотой и достоверностью отражения проводимых финансово-хозяйственных операций требованиям нормативно-правовых актов и положениям учетной политики учреждения, а также принятым регламентам и полномочиям сотрудников;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- за полнотой и достоверностью отчетности о реализации муниципальных программ;</w:t>
      </w:r>
    </w:p>
    <w:p w:rsidR="00DA637B" w:rsidRPr="00464BA4" w:rsidRDefault="00DA637B" w:rsidP="00DA637B">
      <w:pPr>
        <w:pStyle w:val="a4"/>
        <w:jc w:val="both"/>
        <w:rPr>
          <w:rFonts w:ascii="Arial" w:hAnsi="Arial" w:cs="Arial"/>
          <w:sz w:val="24"/>
          <w:szCs w:val="24"/>
        </w:rPr>
      </w:pPr>
      <w:r w:rsidRPr="00464BA4">
        <w:rPr>
          <w:rFonts w:ascii="Arial" w:hAnsi="Arial" w:cs="Arial"/>
          <w:sz w:val="24"/>
          <w:szCs w:val="24"/>
        </w:rPr>
        <w:t>    - за правильностью процедур, связанных с компьютерной обработкой информации и информационными системами, логической и арифметической проверкой данных в ходе обработки информации о фактах финансово-хозяйственной деятельности.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 xml:space="preserve">    1.4. Объектами, в отношении которых осуществляется внутренний муниципальный финансовый контроль (далее – объекты контроля), являются: органы местного самоуправления МО, учреждения и организации, учредителем которых является Администрация </w:t>
      </w:r>
      <w:r w:rsidR="0042617E">
        <w:rPr>
          <w:rFonts w:cs="Arial"/>
          <w:sz w:val="24"/>
        </w:rPr>
        <w:t>Нижнеборковского</w:t>
      </w:r>
      <w:r w:rsidRPr="00464BA4">
        <w:rPr>
          <w:rFonts w:cs="Arial"/>
          <w:sz w:val="24"/>
        </w:rPr>
        <w:t xml:space="preserve"> сельсовета, в бюджетной сфере (далее – Внутренний муниципальный финансовый контроль).</w:t>
      </w:r>
    </w:p>
    <w:p w:rsidR="00DA637B" w:rsidRPr="00464BA4" w:rsidRDefault="00DA637B" w:rsidP="00DA637B">
      <w:pPr>
        <w:pStyle w:val="a4"/>
        <w:jc w:val="both"/>
        <w:rPr>
          <w:rFonts w:ascii="Arial" w:hAnsi="Arial" w:cs="Arial"/>
          <w:sz w:val="24"/>
          <w:szCs w:val="24"/>
        </w:rPr>
      </w:pPr>
      <w:r w:rsidRPr="00464BA4">
        <w:rPr>
          <w:rFonts w:ascii="Arial" w:hAnsi="Arial" w:cs="Arial"/>
          <w:sz w:val="24"/>
          <w:szCs w:val="24"/>
        </w:rPr>
        <w:t>- контрактные службы, контрактные управляющие, уполномоченные органы, уполномоченные учреждения, осуществляющие действия, направленные на осуществление закупок товаров, работ, услуг для муниципальных нужд МО в соответствии с Федеральным законом о контрактной системе.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1.5. Методами осуществления внутреннего муниципального финансового контроля являются контрольные процедуры, применяемые в ходе самоконтроля и (или) контроля по уровню подчиненности: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проверка, обследование и санкционирование операций.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1.6. Проверки подразделяются на документальные и встречные проверки.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Документальные проверки представляют собой проверки, проводимые по месту нахождения комиссии по внутреннему муниципальному финансовому контролю на основании бюджетного (бухгалтерского) учета и отчетности и иных документов, предоставленных по его запросу.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Встречные проверки представляют собой проверки, проводимые в целях установления и (или) подтверждения фактов, связанных с деятельностью объекта контроля.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Результаты проверки оформляются актом.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 xml:space="preserve">    1.7. Обследование представляет собой анализ и оценку </w:t>
      </w:r>
      <w:proofErr w:type="gramStart"/>
      <w:r w:rsidRPr="00464BA4">
        <w:rPr>
          <w:rFonts w:cs="Arial"/>
          <w:sz w:val="24"/>
        </w:rPr>
        <w:t>состояния определенной сферы деятельности объекта контроля</w:t>
      </w:r>
      <w:proofErr w:type="gramEnd"/>
      <w:r w:rsidRPr="00464BA4">
        <w:rPr>
          <w:rFonts w:cs="Arial"/>
          <w:sz w:val="24"/>
        </w:rPr>
        <w:t>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lastRenderedPageBreak/>
        <w:t>    Результаты обследования оформляются заключением.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1.8. Санкционирование операций представляет собой совершение разрешительной надписи после проверки документов, представленных в целях осуществления финансовых операций,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1.9. Должностными лицами администрации, уполномоченными принимать решение о проведении проверки и обследования (далее – контрольные мероприятия) и о периодичности их проведения, является глава Троицкого муниципального образования (лицо, исполняющее его обязанности).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1.10. Должностными лицами, осуществляющими внутренний муниципальный финансовый контроль, являются: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 xml:space="preserve">    Глава сельсовета;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заместитель главы;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 xml:space="preserve">    начальник </w:t>
      </w:r>
      <w:proofErr w:type="spellStart"/>
      <w:r w:rsidRPr="00464BA4">
        <w:rPr>
          <w:rFonts w:cs="Arial"/>
          <w:sz w:val="24"/>
        </w:rPr>
        <w:t>отдела-главный</w:t>
      </w:r>
      <w:proofErr w:type="spellEnd"/>
      <w:r w:rsidRPr="00464BA4">
        <w:rPr>
          <w:rFonts w:cs="Arial"/>
          <w:sz w:val="24"/>
        </w:rPr>
        <w:t xml:space="preserve"> бухгалтер</w:t>
      </w:r>
      <w:proofErr w:type="gramStart"/>
      <w:r w:rsidRPr="00464BA4">
        <w:rPr>
          <w:rFonts w:cs="Arial"/>
          <w:sz w:val="24"/>
        </w:rPr>
        <w:t xml:space="preserve"> ;</w:t>
      </w:r>
      <w:proofErr w:type="gramEnd"/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иные муниципальные служащие или уполномоченные на участие в проведении контрольного мероприятия в соответствии с решением главы местной администрации (лица, исполняющего его обязанности) или уполномоченного должностного лица.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Данные о должностных лицах, ответственных за выполнение операций, периодичность выполнения операций, осуществляющих контрольные действия, утверждаются в картах внутреннего финансового контроля.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 xml:space="preserve">    1.11. Должностные лица, указанные в </w:t>
      </w:r>
      <w:hyperlink r:id="rId5" w:anchor="/document/81/430353/kab_11_4_part1_38/" w:history="1">
        <w:r w:rsidRPr="00464BA4">
          <w:rPr>
            <w:rFonts w:cs="Arial"/>
            <w:color w:val="000000"/>
            <w:sz w:val="24"/>
            <w:u w:val="single"/>
          </w:rPr>
          <w:t>пункте 1.10</w:t>
        </w:r>
      </w:hyperlink>
      <w:r w:rsidRPr="00464BA4">
        <w:rPr>
          <w:rFonts w:cs="Arial"/>
          <w:sz w:val="24"/>
        </w:rPr>
        <w:t xml:space="preserve"> настоящего Порядка, имеют право: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быть допущенными в помещения и на территорию объекта контроля, к документам, необходимым для проведения контрольного мероприятия, а также получения копий данных документов, заверенных в установленном порядке;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запрашивать и получать от уполномоченных должностных лиц объекта контроля информацию, документы и материалы, объяснения в письменной и устной формах, необходимые для проведения контрольного мероприятия;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привлекать независимых экспертов для проведения экспертиз, необходимых при проведении контрольного мероприятия;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обращаться в суд с исковыми заявлениями о возмещении ущерба, причиненного нарушением бюджетного законодательства и иных нормативных правовых актов, регулирующих бюджетные правоотношения.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 xml:space="preserve">    1.12. Должностные лица, указанные в </w:t>
      </w:r>
      <w:hyperlink r:id="rId6" w:anchor="/document/81/430353/kab_11_4_part1_38/" w:history="1">
        <w:r w:rsidRPr="00464BA4">
          <w:rPr>
            <w:rFonts w:cs="Arial"/>
            <w:color w:val="000000"/>
            <w:sz w:val="24"/>
            <w:u w:val="single"/>
          </w:rPr>
          <w:t>пункте 1.10</w:t>
        </w:r>
      </w:hyperlink>
      <w:r w:rsidRPr="00464BA4">
        <w:rPr>
          <w:rFonts w:cs="Arial"/>
          <w:sz w:val="24"/>
        </w:rPr>
        <w:t xml:space="preserve"> настоящего Порядка, обязаны: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lastRenderedPageBreak/>
        <w:t>    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соблюдать требования нормативных правовых актов в установленной сфере деятельности;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проводить контрольные мероприятия;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направлять объекту контроля акты, заключения, представления и (или) предписания;</w:t>
      </w:r>
    </w:p>
    <w:p w:rsidR="00DA637B" w:rsidRPr="00464BA4" w:rsidRDefault="00DA637B" w:rsidP="00DA637B">
      <w:pPr>
        <w:spacing w:after="223"/>
        <w:ind w:firstLine="0"/>
        <w:rPr>
          <w:rFonts w:cs="Arial"/>
          <w:color w:val="000000"/>
          <w:sz w:val="24"/>
        </w:rPr>
      </w:pPr>
      <w:r w:rsidRPr="00464BA4">
        <w:rPr>
          <w:rFonts w:cs="Arial"/>
          <w:sz w:val="24"/>
        </w:rPr>
        <w:t xml:space="preserve">    направлять уведомления о применении бюджетных мер принуждения в случаях, предусмотренных </w:t>
      </w:r>
      <w:hyperlink r:id="rId7" w:anchor="/document/99/901714433/" w:history="1">
        <w:r w:rsidRPr="00464BA4">
          <w:rPr>
            <w:rFonts w:cs="Arial"/>
            <w:color w:val="000000"/>
            <w:sz w:val="24"/>
            <w:u w:val="single"/>
          </w:rPr>
          <w:t>Бюджетным кодексом Российской Федерации</w:t>
        </w:r>
      </w:hyperlink>
      <w:r w:rsidRPr="00464BA4">
        <w:rPr>
          <w:rFonts w:cs="Arial"/>
          <w:color w:val="000000"/>
          <w:sz w:val="24"/>
        </w:rPr>
        <w:t>;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при выявлении фактов совершения действий (бездействия) должностных лиц объекта контроля, содержащих признаки состава преступления, уведомить главу администрации МО, а при необходимости, направлять в правоохранительные органы информацию о таких фактах и (или) документы и иные материалы, подтверждающие данные факты.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 xml:space="preserve">    1.13. </w:t>
      </w:r>
      <w:proofErr w:type="gramStart"/>
      <w:r w:rsidRPr="00464BA4">
        <w:rPr>
          <w:rFonts w:cs="Arial"/>
          <w:sz w:val="24"/>
        </w:rPr>
        <w:t xml:space="preserve">Должностные лица, указанные в </w:t>
      </w:r>
      <w:hyperlink r:id="rId8" w:anchor="/document/81/430353/kab_11_4_part1_38/" w:history="1">
        <w:r w:rsidRPr="00464BA4">
          <w:rPr>
            <w:rFonts w:cs="Arial"/>
            <w:color w:val="000000"/>
            <w:sz w:val="24"/>
            <w:u w:val="single"/>
          </w:rPr>
          <w:t>пункте 1.10</w:t>
        </w:r>
      </w:hyperlink>
      <w:r w:rsidRPr="00464BA4">
        <w:rPr>
          <w:rFonts w:cs="Arial"/>
          <w:sz w:val="24"/>
        </w:rPr>
        <w:t xml:space="preserve"> настоящего Порядка, уведомляют объект контроля о проведении контрольного мероприятия, о приостановлении, возобновлении и продлении контрольного мероприятия, об изменении состава лиц, уполномоченных на участие в проведении контрольного мероприятия, направляют запросы о предоставлении информации, документов и материалов, необходимых для проведения контрольного мероприятия, акты, заключения, подготовленные по результатам контрольных мероприятий, представления и (или) предписания в электронной форме</w:t>
      </w:r>
      <w:proofErr w:type="gramEnd"/>
      <w:r w:rsidRPr="00464BA4">
        <w:rPr>
          <w:rFonts w:cs="Arial"/>
          <w:sz w:val="24"/>
        </w:rPr>
        <w:t>, заказным почтовым отправлением с уведомлением о вручении или любым иным способом, обеспечивающим фиксацию даты его получения объектом контроля.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 xml:space="preserve">    1.14. Срок предоставления объектом контроля информации, документов и материалов устанавливается в запросе, исчисляется </w:t>
      </w:r>
      <w:proofErr w:type="gramStart"/>
      <w:r w:rsidRPr="00464BA4">
        <w:rPr>
          <w:rFonts w:cs="Arial"/>
          <w:sz w:val="24"/>
        </w:rPr>
        <w:t>с даты получения</w:t>
      </w:r>
      <w:proofErr w:type="gramEnd"/>
      <w:r w:rsidRPr="00464BA4">
        <w:rPr>
          <w:rFonts w:cs="Arial"/>
          <w:sz w:val="24"/>
        </w:rPr>
        <w:t xml:space="preserve"> запроса и не может быть менее двух рабочих дней.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Документы, материалы и информация, необходимые для проведения контрольных мероприятий, представляются в подлиннике или копиях, заверенных объектом контроля.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1.15. Объекты контроля (их должностные лица) имеют право: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получать информацию о проведении контрольного мероприятия, о приостановлении, возобновлении и продлении контрольного мероприятия, об изменении состава должностных лиц, уполномоченных на участие в проведении контрольного мероприятия, а также о результатах контрольного мероприятия путем получения акта, заключения;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представлять возражения по акту, заключению.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1.16. Объекты контроля (их должностные лица) обязаны: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 xml:space="preserve">    своевременно и в полном объеме представлять должностным лицам, указанным в </w:t>
      </w:r>
      <w:hyperlink r:id="rId9" w:anchor="/document/81/430353/kab_11_4_part1_38/" w:history="1">
        <w:r w:rsidRPr="00464BA4">
          <w:rPr>
            <w:rFonts w:cs="Arial"/>
            <w:color w:val="000000"/>
            <w:sz w:val="24"/>
            <w:u w:val="single"/>
          </w:rPr>
          <w:t>пункте 1.10</w:t>
        </w:r>
      </w:hyperlink>
      <w:r w:rsidRPr="00464BA4">
        <w:rPr>
          <w:rFonts w:cs="Arial"/>
          <w:color w:val="000000"/>
          <w:sz w:val="24"/>
        </w:rPr>
        <w:t xml:space="preserve"> настоящего Порядка, информацию, документы и материалы, необходимые для </w:t>
      </w:r>
      <w:r w:rsidRPr="00464BA4">
        <w:rPr>
          <w:rFonts w:cs="Arial"/>
          <w:sz w:val="24"/>
        </w:rPr>
        <w:t>проведения контрольных мероприятий;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lastRenderedPageBreak/>
        <w:t>    предоставлять должностным лицам, уполномоченным на участие в проведении контрольного мероприятия, допуск в помещения и на территории объектов контроля, выполнять их законные требования;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создавать должностным лицам, уполномоченным на участие в проведении контрольного мероприятия, надлежащие условия для проведения контрольного мероприятия, в том числе по организационно-техническому обеспечению контрольного мероприятия;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принимать меры по устранению обстоятельств, препятствующих проведению контрольного мероприятия;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рассматривать требования, содержащиеся в представлении;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исполнять предписания.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1.17. В целях реализации настоящего Порядка администрация Троицкого муниципального образования.</w:t>
      </w:r>
    </w:p>
    <w:p w:rsidR="00DA637B" w:rsidRPr="00464BA4" w:rsidRDefault="00DA637B" w:rsidP="00DA637B">
      <w:pPr>
        <w:spacing w:after="223"/>
        <w:ind w:firstLine="0"/>
        <w:jc w:val="center"/>
        <w:rPr>
          <w:rFonts w:cs="Arial"/>
          <w:sz w:val="24"/>
        </w:rPr>
      </w:pPr>
      <w:r w:rsidRPr="00464BA4">
        <w:rPr>
          <w:rFonts w:cs="Arial"/>
          <w:b/>
          <w:bCs/>
          <w:sz w:val="24"/>
        </w:rPr>
        <w:t>2. Основания проведения контрольных мероприятий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2.1. Внутренний муниципальный финансовый контроль осуществляется Комиссией по внутреннему муниципальному финансовому контролю администрации МО путем проведения плановых и внеплановых контрольных мероприятий.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2.2. Плановые контрольные мероприятия осуществляются на основании годового плана контрольных мероприятий по внутреннему муниципальному финансовому контролю (далее – план), который утверждается главой МО (лицом, исполняющим его обязанности).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2.3. План содержит перечень контрольных мероприятий с указанием тем и объектов контроля, а также срока исполнения.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2.4. Составление плана осуществляется с учетом: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законности и периодичности проведения контрольных мероприятий;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степени обеспеченности ресурсами (трудовыми, материальными и финансовыми);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реальности сроков проведения контрольных мероприятий, определяемых с учетом всех возможных временных затрат;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наличия резерва времени для внеплановых контрольных мероприятий.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 xml:space="preserve">    2.5. Изменения в план утверждаются главой администрации </w:t>
      </w:r>
      <w:r w:rsidR="0042617E">
        <w:rPr>
          <w:rFonts w:cs="Arial"/>
          <w:sz w:val="24"/>
        </w:rPr>
        <w:t>Нижнеборковского</w:t>
      </w:r>
      <w:r w:rsidRPr="00464BA4">
        <w:rPr>
          <w:rFonts w:cs="Arial"/>
          <w:sz w:val="24"/>
        </w:rPr>
        <w:t xml:space="preserve"> сельсовета (лицом, исполняющим его обязанности).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2.6. В срок до 31 декабря года, предшествующего планируемому финансовому году, формируют планируемые контрольные мероприятия.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2.7. Критерии отбора объектов контроля и периодичность проведения контрольных мероприятий устанавливаются местной администрацией.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lastRenderedPageBreak/>
        <w:t>    2.8. Внеплановые контрольные мероприятия осуществляются на основании решения главы  администрации МО (лица, исполняющего его обязанности), принятого в связи с поступлением обращений (поручений) главы МО, прокуратуры, иных правоохранительных органов, обращений органов исполнительной власти</w:t>
      </w:r>
      <w:proofErr w:type="gramStart"/>
      <w:r w:rsidRPr="00464BA4">
        <w:rPr>
          <w:rFonts w:cs="Arial"/>
          <w:sz w:val="24"/>
        </w:rPr>
        <w:t xml:space="preserve"> ,</w:t>
      </w:r>
      <w:proofErr w:type="gramEnd"/>
      <w:r w:rsidRPr="00464BA4">
        <w:rPr>
          <w:rFonts w:cs="Arial"/>
          <w:sz w:val="24"/>
        </w:rPr>
        <w:t xml:space="preserve"> граждан и организаций.</w:t>
      </w:r>
    </w:p>
    <w:p w:rsidR="00DA637B" w:rsidRPr="00464BA4" w:rsidRDefault="00DA637B" w:rsidP="00DA637B">
      <w:pPr>
        <w:spacing w:after="223"/>
        <w:ind w:firstLine="0"/>
        <w:jc w:val="center"/>
        <w:rPr>
          <w:rFonts w:cs="Arial"/>
          <w:sz w:val="24"/>
        </w:rPr>
      </w:pPr>
      <w:r w:rsidRPr="00464BA4">
        <w:rPr>
          <w:rFonts w:cs="Arial"/>
          <w:b/>
          <w:bCs/>
          <w:sz w:val="24"/>
        </w:rPr>
        <w:t>3. Порядок проведения контрольного мероприятия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3.1. К процедурам проведения контрольного мероприятия относятся: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назначение контрольного мероприятия;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проведение контрольного мероприятия;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реализация результатов контрольного мероприятия.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 xml:space="preserve">    3.2. </w:t>
      </w:r>
      <w:proofErr w:type="gramStart"/>
      <w:r w:rsidRPr="00464BA4">
        <w:rPr>
          <w:rFonts w:cs="Arial"/>
          <w:sz w:val="24"/>
        </w:rPr>
        <w:t>Контрольное мероприятие назначается удостоверением местной администрации, подписанным главой МО (лицом, исполняющим его обязанности) или уполномоченным должностным лицом, в котором указывается персональный состав должностных лиц, уполномоченных на участие в проведении контрольного мероприятия (с указанием руководителя контрольного мероприятия), тема контрольного мероприятия, полное наименование объекта контроля, проверяемый период, основания для проведения контрольного мероприятия и период его проведения.</w:t>
      </w:r>
      <w:proofErr w:type="gramEnd"/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Если проведение контрольного мероприятия поручено одному должностному лицу, то оно является руководителем контрольного мероприятия.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 xml:space="preserve">    3.3. Глава  администрации </w:t>
      </w:r>
      <w:r w:rsidR="0042617E">
        <w:rPr>
          <w:rFonts w:cs="Arial"/>
          <w:sz w:val="24"/>
        </w:rPr>
        <w:t>Нижнеборковского</w:t>
      </w:r>
      <w:r w:rsidRPr="00464BA4">
        <w:rPr>
          <w:rFonts w:cs="Arial"/>
          <w:sz w:val="24"/>
        </w:rPr>
        <w:t xml:space="preserve"> сельсовета (лицо, исполняющее его обязанности) или уполномоченное должностное лицо принимает решение о приостановлении, возобновлении и продлении срока контрольного мероприятия, об изменении состава должностных лиц, уполномоченных на участие в проведении контрольного мероприятия, которое оформляется дополнением к удостоверению.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3.4. Контрольное мероприятие приостанавливается в случаях: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наличия обстоятельств у объекта контроля, препятствующих проведению контрольного мероприятия, в том числе отсутствие или неудовлетворительное состояние бюджетного (бухгалтерского) учета до их устранения;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возникновения обстоятельств, по которым невозможно дальнейшее проведение контрольного мероприятия, в том числе по причине временной нетрудоспособности должностных лиц, уполномоченных на участие в проведении контрольного мероприятия.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На время приостановления проведения контрольного мероприятия срок его проведения прерывается.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3.5. Решение о приостановлении, возобновлении и продлении контрольного мероприятия, об изменении состава лиц, уполномоченных на участие в проведении контрольного мероприятия, направляется объекту контроля в течение двух рабочих дней со дня его оформления.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lastRenderedPageBreak/>
        <w:t>    3.6. Контрольные действия по документальному изучению проводятся в отношении нормативно-правовых актов, финансовых, бухгалтерских, отчетных документов и иных документов объекта контроля, а также путем анализа и оценки полученной из них информации с учетом информации по письменным объяснениям, справкам и сведениям уполномоченных должностных лиц объекта контроля.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Контрольные действия по фактическому изучению проводятся путем осмотра, инвентаризации, наблюдения, пересчета, экспертизы, контрольных замеров, в том числе с использованием фото-, видео- и аудиотехники, а также иных видов техники и приборов, включая измерительные приборы. Результаты проведенных контрольных действий по фактическому изучению деятельности объекта контроля оформляются соответствующим актом.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3.7. Акт (заключение) должен содержать описание результатов контрольного мероприятия.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В акте (заключении) также фиксируются факты непредставления, несвоевременного представления, представления в неполном объеме, искаженном виде объектом контроля документации и сведений (информации) и факты воспрепятствования доступу участников контрольного мероприятия на территорию или в помещение объекта контроля.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3.8. Выводы по результатам проведения контрольного мероприятия, отраженные в акте (заключении), должны основываться на документальных и аналитических документах, достаточных для подтверждения результатов контрольного мероприятия.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3.9. К акту (заключению) прилагаются заверенные объектом контроля копии документов, подтверждающие выявленные бюджетные нарушения, влекущие применение бюджетных мер принуждения, привлечение к административной и иной ответственности в соответствии с законодательством Российской Федерации.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3.10. Акт (заключение) составляется в двух экземплярах по одному экземпляру для  администрации МО и объекта контроля и подписывается руководителем контрольного мероприятия.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3.11. Дата оформления акта (заключения) является датой окончания контрольного мероприятия.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3.12. Акт (заключение) направляется объекту контроля в течение двух рабочих дней со дня его оформления.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 xml:space="preserve">    3.13. При наличии возражений по акту (заключению) объект контроля представляет их в письменном виде руководителю контрольного мероприятия не позднее 7 календарных дней </w:t>
      </w:r>
      <w:proofErr w:type="gramStart"/>
      <w:r w:rsidRPr="00464BA4">
        <w:rPr>
          <w:rFonts w:cs="Arial"/>
          <w:sz w:val="24"/>
        </w:rPr>
        <w:t>с даты получения</w:t>
      </w:r>
      <w:proofErr w:type="gramEnd"/>
      <w:r w:rsidRPr="00464BA4">
        <w:rPr>
          <w:rFonts w:cs="Arial"/>
          <w:sz w:val="24"/>
        </w:rPr>
        <w:t xml:space="preserve"> акта (заключения).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При этом к письменному возражению по акту (заключению) прилагаются документы (их копии, заверенные в установленном порядке) и иные сведения (информация), подтверждающие обоснованность возражений объекта контроля.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Возражения по акту (заключению) приобщаются к материалам контрольного мероприятия.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lastRenderedPageBreak/>
        <w:t>    3.14. Выводы, изложенные в акте (заключении), возражения по акту (заключению) и иные материалы контрольного мероприятия подлежат рассмотрению главой местной администрации (лицом, исполняющим его обязанности) или уполномоченным должностным лицом.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 xml:space="preserve">    3.15. </w:t>
      </w:r>
      <w:proofErr w:type="gramStart"/>
      <w:r w:rsidRPr="00464BA4">
        <w:rPr>
          <w:rFonts w:cs="Arial"/>
          <w:sz w:val="24"/>
        </w:rPr>
        <w:t>По результатам рассмотрения материалов контрольного мероприятия в случае выявления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вышестоящих бюджетов, государственных (муниципальных) контрактов, целей, порядка и условий предоставления кредитов и займов, обеспеченных государственными гарантиями, целей, порядка и условий размещения средств бюджета в ценные бумаги объектов контроля, с учетом</w:t>
      </w:r>
      <w:proofErr w:type="gramEnd"/>
      <w:r w:rsidRPr="00464BA4">
        <w:rPr>
          <w:rFonts w:cs="Arial"/>
          <w:sz w:val="24"/>
        </w:rPr>
        <w:t xml:space="preserve"> рассмотренных возражений по акту (заключению) в адрес объекта контроля направляются представления и (или) предписания.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По результатам встречной проверки представления и предписания объекту встречной проверки не направляются.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3.16. Неисполнение объектом контроля предписания является основанием для обращения в суд с исковым заявлением о возмещении ущерба, причиненного объектом контроля.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3.17. В случаях выявления бюджетного нарушения уполномоченным должностным лицом оформляется уведомление о применении бюджетных мер принуждения и направляется руководителю объекта (лицу, исполняющему его обязанности) не позднее 60 календарных дней после дня окончания контрольного мероприятия.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3.18. Требования к оформлению и содержанию акта контрольного мероприятия, представления и предписания, уведомления о применении бюджетных мер принуждения устанавливаются местной администрацией.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 xml:space="preserve">    3.19. При выявлении в ходе </w:t>
      </w:r>
      <w:proofErr w:type="gramStart"/>
      <w:r w:rsidRPr="00464BA4">
        <w:rPr>
          <w:rFonts w:cs="Arial"/>
          <w:sz w:val="24"/>
        </w:rPr>
        <w:t>проведения контрольных мероприятий признаков состава административных правонарушений</w:t>
      </w:r>
      <w:proofErr w:type="gramEnd"/>
      <w:r w:rsidRPr="00464BA4">
        <w:rPr>
          <w:rFonts w:cs="Arial"/>
          <w:sz w:val="24"/>
        </w:rPr>
        <w:t xml:space="preserve"> должностные лица, указанные в </w:t>
      </w:r>
      <w:hyperlink r:id="rId10" w:anchor="/document/81/430353/kab_11_4_part1_38/" w:history="1">
        <w:r w:rsidRPr="00464BA4">
          <w:rPr>
            <w:rFonts w:cs="Arial"/>
            <w:color w:val="000000"/>
            <w:sz w:val="24"/>
            <w:u w:val="single"/>
          </w:rPr>
          <w:t>пункте 1.10</w:t>
        </w:r>
      </w:hyperlink>
      <w:r w:rsidRPr="00464BA4">
        <w:rPr>
          <w:rFonts w:cs="Arial"/>
          <w:sz w:val="24"/>
        </w:rPr>
        <w:t xml:space="preserve"> настоящего Порядка, направляют материалы в уполномоченный орган в порядке, установленном законодательством об административных правонарушениях.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 xml:space="preserve">    3.20. Местная администрация обеспечивает </w:t>
      </w:r>
      <w:proofErr w:type="gramStart"/>
      <w:r w:rsidRPr="00464BA4">
        <w:rPr>
          <w:rFonts w:cs="Arial"/>
          <w:sz w:val="24"/>
        </w:rPr>
        <w:t>контроль за</w:t>
      </w:r>
      <w:proofErr w:type="gramEnd"/>
      <w:r w:rsidRPr="00464BA4">
        <w:rPr>
          <w:rFonts w:cs="Arial"/>
          <w:sz w:val="24"/>
        </w:rPr>
        <w:t xml:space="preserve"> своевременностью и полнотой принятия мер по устранению выявленных нарушений бюджетного законодательства и иных нормативных правовых актов, регулирующих бюджетные правоотношения, своевременностью возмещения объектом контроля ущерба, причиненного объекту.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>    3.21. В целях раскрытия информации о полноте и своевременности выполнения плана, обеспечения эффективности контрольной деятельности, а также анализа информации о результатах проведения контрольных мероприятий местная администрация ежегодно составляет сводный отчет о результатах контрольных мероприятий.</w:t>
      </w:r>
    </w:p>
    <w:p w:rsidR="00DA637B" w:rsidRPr="00464BA4" w:rsidRDefault="00DA637B" w:rsidP="00DA637B">
      <w:pPr>
        <w:spacing w:after="223"/>
        <w:ind w:firstLine="0"/>
        <w:rPr>
          <w:rFonts w:cs="Arial"/>
          <w:sz w:val="24"/>
        </w:rPr>
      </w:pPr>
      <w:r w:rsidRPr="00464BA4">
        <w:rPr>
          <w:rFonts w:cs="Arial"/>
          <w:sz w:val="24"/>
        </w:rPr>
        <w:t xml:space="preserve">    3.22. Информация о результатах внутреннего муниципального финансового контроля за финансовый год представляется главе </w:t>
      </w:r>
      <w:r w:rsidR="0042617E">
        <w:rPr>
          <w:rFonts w:cs="Arial"/>
          <w:sz w:val="24"/>
        </w:rPr>
        <w:t>Нижнеборковского</w:t>
      </w:r>
      <w:r w:rsidRPr="00464BA4">
        <w:rPr>
          <w:rFonts w:cs="Arial"/>
          <w:sz w:val="24"/>
        </w:rPr>
        <w:t xml:space="preserve"> </w:t>
      </w:r>
      <w:r w:rsidRPr="00464BA4">
        <w:rPr>
          <w:rFonts w:cs="Arial"/>
          <w:sz w:val="24"/>
        </w:rPr>
        <w:lastRenderedPageBreak/>
        <w:t xml:space="preserve">сельсовета (лицу, исполняющему его обязанности) до 1 апреля года, следующего </w:t>
      </w:r>
      <w:proofErr w:type="gramStart"/>
      <w:r w:rsidRPr="00464BA4">
        <w:rPr>
          <w:rFonts w:cs="Arial"/>
          <w:sz w:val="24"/>
        </w:rPr>
        <w:t>за</w:t>
      </w:r>
      <w:proofErr w:type="gramEnd"/>
      <w:r w:rsidRPr="00464BA4">
        <w:rPr>
          <w:rFonts w:cs="Arial"/>
          <w:sz w:val="24"/>
        </w:rPr>
        <w:t xml:space="preserve"> отчетным.</w:t>
      </w:r>
    </w:p>
    <w:p w:rsidR="00DA637B" w:rsidRPr="000540AD" w:rsidRDefault="00DA637B" w:rsidP="00DA637B">
      <w:pPr>
        <w:rPr>
          <w:rFonts w:ascii="Times New Roman" w:hAnsi="Times New Roman"/>
          <w:sz w:val="24"/>
        </w:rPr>
      </w:pPr>
    </w:p>
    <w:p w:rsidR="00394DE2" w:rsidRDefault="00394DE2"/>
    <w:sectPr w:rsidR="00394DE2" w:rsidSect="0042617E">
      <w:pgSz w:w="11905" w:h="16838" w:code="9"/>
      <w:pgMar w:top="1134" w:right="1247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637B"/>
    <w:rsid w:val="001979FB"/>
    <w:rsid w:val="001A7E66"/>
    <w:rsid w:val="002D3EC5"/>
    <w:rsid w:val="00394DE2"/>
    <w:rsid w:val="0042617E"/>
    <w:rsid w:val="00440FE8"/>
    <w:rsid w:val="00457F94"/>
    <w:rsid w:val="004C5F44"/>
    <w:rsid w:val="00725C7B"/>
    <w:rsid w:val="00741A94"/>
    <w:rsid w:val="009704EB"/>
    <w:rsid w:val="00B271D6"/>
    <w:rsid w:val="00C66688"/>
    <w:rsid w:val="00DA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A637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A637B"/>
    <w:pPr>
      <w:jc w:val="center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DA637B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a3">
    <w:name w:val="Без интервала Знак"/>
    <w:link w:val="a4"/>
    <w:uiPriority w:val="1"/>
    <w:locked/>
    <w:rsid w:val="00DA637B"/>
    <w:rPr>
      <w:lang w:eastAsia="ru-RU"/>
    </w:rPr>
  </w:style>
  <w:style w:type="paragraph" w:styleId="a4">
    <w:name w:val="No Spacing"/>
    <w:link w:val="a3"/>
    <w:uiPriority w:val="1"/>
    <w:qFormat/>
    <w:rsid w:val="00DA637B"/>
    <w:pPr>
      <w:spacing w:after="0" w:line="240" w:lineRule="auto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finansy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finans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sfinansy.ru/" TargetMode="External"/><Relationship Id="rId10" Type="http://schemas.openxmlformats.org/officeDocument/2006/relationships/hyperlink" Target="https://www.gosfinansy.ru/" TargetMode="External"/><Relationship Id="rId4" Type="http://schemas.openxmlformats.org/officeDocument/2006/relationships/hyperlink" Target="https://www.gosfinansy.ru/" TargetMode="External"/><Relationship Id="rId9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3295</Words>
  <Characters>18786</Characters>
  <Application>Microsoft Office Word</Application>
  <DocSecurity>0</DocSecurity>
  <Lines>156</Lines>
  <Paragraphs>44</Paragraphs>
  <ScaleCrop>false</ScaleCrop>
  <Company/>
  <LinksUpToDate>false</LinksUpToDate>
  <CharactersWithSpaces>22037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НижниеБорки</cp:lastModifiedBy>
  <cp:revision>5</cp:revision>
  <dcterms:created xsi:type="dcterms:W3CDTF">2018-11-02T06:16:00Z</dcterms:created>
  <dcterms:modified xsi:type="dcterms:W3CDTF">2018-11-02T06:37:00Z</dcterms:modified>
</cp:coreProperties>
</file>