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АДМИНИСТРАЦИЯ </w:t>
      </w: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>НИЖНЕБОРКОВСКОГО СЕЛЬСОВЕТА</w:t>
      </w: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>ГОРШЕЧЕНСКОГО РАЙОНА   КУРСКОЙ ОБЛАСТИ</w:t>
      </w: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proofErr w:type="gramStart"/>
      <w:r w:rsidRPr="00912C84">
        <w:rPr>
          <w:rFonts w:ascii="Arial" w:hAnsi="Arial" w:cs="Arial"/>
          <w:b/>
          <w:color w:val="auto"/>
          <w:sz w:val="32"/>
          <w:szCs w:val="32"/>
        </w:rPr>
        <w:t>П</w:t>
      </w:r>
      <w:proofErr w:type="gramEnd"/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 О С Т А Н О В Л Е Н И Е</w:t>
      </w:r>
    </w:p>
    <w:p w:rsid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от </w:t>
      </w:r>
      <w:r w:rsidR="007D4BC0">
        <w:rPr>
          <w:rFonts w:ascii="Arial" w:hAnsi="Arial" w:cs="Arial"/>
          <w:b/>
          <w:color w:val="auto"/>
          <w:sz w:val="32"/>
          <w:szCs w:val="32"/>
        </w:rPr>
        <w:t xml:space="preserve">11 декабря </w:t>
      </w:r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2020 года № </w:t>
      </w:r>
      <w:r w:rsidR="007D4BC0">
        <w:rPr>
          <w:rFonts w:ascii="Arial" w:hAnsi="Arial" w:cs="Arial"/>
          <w:b/>
          <w:color w:val="auto"/>
          <w:sz w:val="32"/>
          <w:szCs w:val="32"/>
        </w:rPr>
        <w:t>56</w:t>
      </w: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:rsidR="00912C84" w:rsidRPr="00912C84" w:rsidRDefault="00912C84" w:rsidP="00912C84">
      <w:pPr>
        <w:pStyle w:val="20"/>
        <w:shd w:val="clear" w:color="auto" w:fill="auto"/>
        <w:ind w:firstLine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912C84" w:rsidRPr="00912C84" w:rsidRDefault="00912C84" w:rsidP="00912C84">
      <w:pPr>
        <w:pStyle w:val="20"/>
        <w:shd w:val="clear" w:color="auto" w:fill="auto"/>
        <w:ind w:firstLine="360"/>
        <w:jc w:val="center"/>
        <w:rPr>
          <w:rFonts w:ascii="Arial" w:hAnsi="Arial" w:cs="Arial"/>
          <w:b/>
          <w:i/>
          <w:sz w:val="32"/>
          <w:szCs w:val="32"/>
        </w:rPr>
      </w:pPr>
      <w:r w:rsidRPr="00912C84">
        <w:rPr>
          <w:rFonts w:ascii="Arial" w:hAnsi="Arial" w:cs="Arial"/>
          <w:b/>
          <w:sz w:val="32"/>
          <w:szCs w:val="32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12C84">
        <w:rPr>
          <w:rFonts w:ascii="Arial" w:hAnsi="Arial" w:cs="Arial"/>
          <w:b/>
          <w:sz w:val="32"/>
          <w:szCs w:val="32"/>
        </w:rPr>
        <w:t>соблюдения которых осуществляется в рамках муниципального</w:t>
      </w:r>
    </w:p>
    <w:p w:rsidR="00912C84" w:rsidRPr="00912C84" w:rsidRDefault="00912C84" w:rsidP="00912C84">
      <w:pPr>
        <w:pStyle w:val="20"/>
        <w:shd w:val="clear" w:color="auto" w:fill="auto"/>
        <w:jc w:val="center"/>
        <w:rPr>
          <w:rFonts w:ascii="Arial" w:hAnsi="Arial" w:cs="Arial"/>
          <w:b/>
          <w:i/>
          <w:sz w:val="32"/>
          <w:szCs w:val="32"/>
        </w:rPr>
      </w:pPr>
      <w:r w:rsidRPr="00912C84">
        <w:rPr>
          <w:rFonts w:ascii="Arial" w:hAnsi="Arial" w:cs="Arial"/>
          <w:b/>
          <w:sz w:val="32"/>
          <w:szCs w:val="32"/>
        </w:rPr>
        <w:t>контроля</w:t>
      </w:r>
    </w:p>
    <w:p w:rsidR="00912C84" w:rsidRPr="00912C84" w:rsidRDefault="00912C84" w:rsidP="00912C84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В соответствии с частью 5 статьи 2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>.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рассмотрев предложение прокуратуры Горшеченского  района от 18.11.2020 № 53-2020, Администрация Нижнеборковского сельсовета Горшеченского района Курской области ПОСТАНОВЛЯЕТ:</w:t>
      </w:r>
    </w:p>
    <w:p w:rsidR="00912C84" w:rsidRPr="00912C84" w:rsidRDefault="00912C84" w:rsidP="00912C84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912C84" w:rsidRPr="00912C84" w:rsidRDefault="00912C84" w:rsidP="00912C84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Настоящее постановление вступает в силу с 01 ноября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>. и подлежит официальному опубликованию на официальном сайте Администрации муниципального образования «</w:t>
      </w:r>
      <w:r>
        <w:rPr>
          <w:rStyle w:val="12pt"/>
          <w:rFonts w:ascii="Arial" w:hAnsi="Arial" w:cs="Arial"/>
        </w:rPr>
        <w:t>Нижнеборковский</w:t>
      </w:r>
      <w:r w:rsidRPr="00912C84">
        <w:rPr>
          <w:rStyle w:val="12pt"/>
          <w:rFonts w:ascii="Arial" w:hAnsi="Arial" w:cs="Arial"/>
        </w:rPr>
        <w:t xml:space="preserve">  сельсовет» Горшеченского района Курской области в сети Интернет.</w:t>
      </w:r>
    </w:p>
    <w:p w:rsidR="00912C84" w:rsidRPr="00912C84" w:rsidRDefault="00912C84" w:rsidP="00912C84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Контроль за исполнением настоящего постановления оставляю </w:t>
      </w:r>
      <w:proofErr w:type="gramStart"/>
      <w:r w:rsidRPr="00912C84">
        <w:rPr>
          <w:rStyle w:val="12pt"/>
          <w:rFonts w:ascii="Arial" w:hAnsi="Arial" w:cs="Arial"/>
        </w:rPr>
        <w:t>за</w:t>
      </w:r>
      <w:proofErr w:type="gramEnd"/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собой.</w:t>
      </w:r>
    </w:p>
    <w:p w:rsidR="00912C84" w:rsidRPr="00912C84" w:rsidRDefault="00912C84" w:rsidP="00912C84">
      <w:pPr>
        <w:pStyle w:val="1"/>
        <w:shd w:val="clear" w:color="auto" w:fill="auto"/>
        <w:spacing w:line="302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Глава Нижнеборковского сельсовета                            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Горшеченского района                                                              </w:t>
      </w:r>
      <w:proofErr w:type="spellStart"/>
      <w:r w:rsidRPr="00912C84">
        <w:rPr>
          <w:rStyle w:val="12pt"/>
          <w:rFonts w:ascii="Arial" w:hAnsi="Arial" w:cs="Arial"/>
        </w:rPr>
        <w:t>А.Н.Часовских</w:t>
      </w:r>
      <w:proofErr w:type="spellEnd"/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lastRenderedPageBreak/>
        <w:t xml:space="preserve">                             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Утвержден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постановлением Администрации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        Нижнеборковского сельсовета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   Горшеченского района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      Курской области</w:t>
      </w:r>
    </w:p>
    <w:p w:rsidR="00912C84" w:rsidRPr="00912C84" w:rsidRDefault="00912C84" w:rsidP="007D4BC0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от </w:t>
      </w:r>
      <w:r w:rsidR="007D4BC0">
        <w:rPr>
          <w:rStyle w:val="12pt"/>
          <w:rFonts w:ascii="Arial" w:hAnsi="Arial" w:cs="Arial"/>
        </w:rPr>
        <w:t>11.12.2020</w:t>
      </w:r>
      <w:r w:rsidRPr="00912C84">
        <w:rPr>
          <w:rStyle w:val="12pt"/>
          <w:rFonts w:ascii="Arial" w:hAnsi="Arial" w:cs="Arial"/>
        </w:rPr>
        <w:t xml:space="preserve"> г. №</w:t>
      </w:r>
      <w:r w:rsidR="007D4BC0">
        <w:rPr>
          <w:rStyle w:val="12pt"/>
          <w:rFonts w:ascii="Arial" w:hAnsi="Arial" w:cs="Arial"/>
        </w:rPr>
        <w:t>56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Общие положения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912C84">
        <w:rPr>
          <w:rStyle w:val="12pt"/>
          <w:rFonts w:ascii="Arial" w:hAnsi="Arial" w:cs="Arial"/>
        </w:rPr>
        <w:t xml:space="preserve">       </w:t>
      </w:r>
      <w:proofErr w:type="gramStart"/>
      <w:r w:rsidRPr="00912C84">
        <w:rPr>
          <w:rStyle w:val="12pt"/>
          <w:rFonts w:ascii="Arial" w:hAnsi="Arial" w:cs="Arial"/>
        </w:rPr>
        <w:t>1.1.Настоящий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</w:t>
      </w:r>
      <w:proofErr w:type="gramEnd"/>
      <w:r w:rsidRPr="00912C84">
        <w:rPr>
          <w:rStyle w:val="12pt"/>
          <w:rFonts w:ascii="Arial" w:hAnsi="Arial" w:cs="Arial"/>
        </w:rPr>
        <w:t xml:space="preserve"> </w:t>
      </w:r>
      <w:proofErr w:type="gramStart"/>
      <w:r w:rsidRPr="00912C84">
        <w:rPr>
          <w:rStyle w:val="12pt"/>
          <w:rFonts w:ascii="Arial" w:hAnsi="Arial" w:cs="Arial"/>
        </w:rPr>
        <w:t xml:space="preserve">от 31 июля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 xml:space="preserve">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2018 г</w:t>
        </w:r>
      </w:smartTag>
      <w:r w:rsidRPr="00912C84">
        <w:rPr>
          <w:rStyle w:val="12pt"/>
          <w:rFonts w:ascii="Arial" w:hAnsi="Arial" w:cs="Arial"/>
        </w:rPr>
        <w:t>. (далее именуется - Стандарт), Методических рекомендаций по систематической оценке эффективности обязательных требований для обеспечения минимизации</w:t>
      </w:r>
      <w:proofErr w:type="gramEnd"/>
      <w:r w:rsidRPr="00912C84">
        <w:rPr>
          <w:rStyle w:val="12pt"/>
          <w:rFonts w:ascii="Arial" w:hAnsi="Arial" w:cs="Arial"/>
        </w:rPr>
        <w:t xml:space="preserve"> </w:t>
      </w:r>
      <w:proofErr w:type="gramStart"/>
      <w:r w:rsidRPr="00912C84">
        <w:rPr>
          <w:rStyle w:val="12pt"/>
          <w:rFonts w:ascii="Arial" w:hAnsi="Arial" w:cs="Arial"/>
        </w:rPr>
        <w:t xml:space="preserve">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2017 г</w:t>
        </w:r>
      </w:smartTag>
      <w:r w:rsidRPr="00912C84">
        <w:rPr>
          <w:rStyle w:val="12pt"/>
          <w:rFonts w:ascii="Arial" w:hAnsi="Arial" w:cs="Arial"/>
        </w:rPr>
        <w:t>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  <w:proofErr w:type="gramEnd"/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Fonts w:ascii="Arial" w:hAnsi="Arial" w:cs="Arial"/>
          <w:sz w:val="24"/>
          <w:szCs w:val="24"/>
        </w:rPr>
        <w:t xml:space="preserve">   1.2.</w:t>
      </w:r>
      <w:r w:rsidRPr="00912C84">
        <w:rPr>
          <w:rStyle w:val="12pt"/>
          <w:rFonts w:ascii="Arial" w:hAnsi="Arial" w:cs="Arial"/>
        </w:rPr>
        <w:t>Настоящий Порядок включает:</w:t>
      </w:r>
      <w:r w:rsidRPr="00912C84">
        <w:rPr>
          <w:rFonts w:ascii="Arial" w:hAnsi="Arial" w:cs="Arial"/>
          <w:sz w:val="24"/>
          <w:szCs w:val="24"/>
        </w:rPr>
        <w:t xml:space="preserve"> 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rFonts w:ascii="Arial" w:hAnsi="Arial" w:cs="Arial"/>
        </w:rPr>
      </w:pPr>
      <w:r w:rsidRPr="00912C84">
        <w:rPr>
          <w:rFonts w:ascii="Arial" w:hAnsi="Arial" w:cs="Arial"/>
          <w:sz w:val="24"/>
          <w:szCs w:val="24"/>
        </w:rPr>
        <w:t xml:space="preserve">- </w:t>
      </w:r>
      <w:r w:rsidRPr="00912C84">
        <w:rPr>
          <w:rStyle w:val="12pt"/>
          <w:rFonts w:ascii="Arial" w:hAnsi="Arial" w:cs="Arial"/>
        </w:rPr>
        <w:t xml:space="preserve">порядок установления обязательных требований; 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- порядок оценки применения обязательных требований; 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- порядок пересмотра обязательных требований.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 установления обязательных требований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2.1. </w:t>
      </w:r>
      <w:proofErr w:type="gramStart"/>
      <w:r w:rsidRPr="00912C84">
        <w:rPr>
          <w:rStyle w:val="12pt"/>
          <w:rFonts w:ascii="Arial" w:hAnsi="Arial" w:cs="Arial"/>
        </w:rPr>
        <w:t>Администрация Нижнеборковского сельсовета, уполномоченная на осуществление соответствующего вида муниципального контроля (далее -</w:t>
      </w:r>
      <w:proofErr w:type="gramEnd"/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12C84">
        <w:rPr>
          <w:rStyle w:val="12pt"/>
          <w:rFonts w:ascii="Arial" w:hAnsi="Arial" w:cs="Arial"/>
        </w:rPr>
        <w:lastRenderedPageBreak/>
        <w:t xml:space="preserve">Администрация) устанавливает обязательные требования с соблюдением принципов, установленных статьей 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>. № 247-ФЗ "Об обязательных требованиях в Российской Федерации", а также руководствуясь Стандартом и настоящим Порядком.</w:t>
      </w:r>
      <w:proofErr w:type="gramEnd"/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 оценки применения обязательных требований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92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 3.1.Оценка применения обязательных требований включает: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оценку достижения целей введения обязательных требований;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1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 3.2. В целях </w:t>
      </w:r>
      <w:proofErr w:type="gramStart"/>
      <w:r w:rsidRPr="00912C84">
        <w:rPr>
          <w:rStyle w:val="12pt"/>
          <w:rFonts w:ascii="Arial" w:hAnsi="Arial" w:cs="Arial"/>
        </w:rPr>
        <w:t>оценки достижения целей введения обязательных требований</w:t>
      </w:r>
      <w:proofErr w:type="gramEnd"/>
      <w:r w:rsidRPr="00912C84">
        <w:rPr>
          <w:rStyle w:val="12pt"/>
          <w:rFonts w:ascii="Arial" w:hAnsi="Arial" w:cs="Arial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Форма анкеты разрабатывается Администрацией в соответствии с Методическими рекомендациями.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201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 пересмотра обязательных требований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90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4.1.Пересмотр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97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4.2.Пересмотр обязательных требований проводится один раз в год.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15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4.3.При выборе обязательных требований, подлежащих пересмотру, необходимо исходить из следующего: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4.4. Принятие решения о пересмотре обязательного требования основывается: на выявлении в ходе обобщения и анализа правоприменительной практики неэффективных (устаревших, дублирующих и </w:t>
      </w:r>
      <w:r w:rsidRPr="00912C84">
        <w:rPr>
          <w:rStyle w:val="12pt"/>
          <w:rFonts w:ascii="Arial" w:hAnsi="Arial" w:cs="Arial"/>
        </w:rPr>
        <w:lastRenderedPageBreak/>
        <w:t>избыточных) обязательных требований, избыточных административных процедур;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134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4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394DE2" w:rsidRPr="00912C84" w:rsidRDefault="00912C84" w:rsidP="00912C84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4.7. Ежегодно информация о результатах систематической оценки применения и пересмотра  обязательных</w:t>
      </w:r>
      <w:r w:rsidRPr="00912C84">
        <w:rPr>
          <w:rStyle w:val="12pt"/>
          <w:rFonts w:ascii="Arial" w:hAnsi="Arial" w:cs="Arial"/>
        </w:rPr>
        <w:tab/>
        <w:t>требований размещается на официальном сайте Администрации.</w:t>
      </w:r>
    </w:p>
    <w:sectPr w:rsidR="00394DE2" w:rsidRPr="00912C84" w:rsidSect="00DD0CB1">
      <w:pgSz w:w="11909" w:h="16834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454086"/>
    <w:multiLevelType w:val="multilevel"/>
    <w:tmpl w:val="28386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2C84"/>
    <w:rsid w:val="00064743"/>
    <w:rsid w:val="000A3C8E"/>
    <w:rsid w:val="000A7250"/>
    <w:rsid w:val="000B28CE"/>
    <w:rsid w:val="00105E33"/>
    <w:rsid w:val="00154050"/>
    <w:rsid w:val="00193054"/>
    <w:rsid w:val="001979FB"/>
    <w:rsid w:val="001A7E66"/>
    <w:rsid w:val="002A5EB2"/>
    <w:rsid w:val="00394DE2"/>
    <w:rsid w:val="00432220"/>
    <w:rsid w:val="00440DD3"/>
    <w:rsid w:val="004C5F44"/>
    <w:rsid w:val="0069030C"/>
    <w:rsid w:val="007D4BC0"/>
    <w:rsid w:val="007F2C6C"/>
    <w:rsid w:val="00857B67"/>
    <w:rsid w:val="00912C84"/>
    <w:rsid w:val="00960659"/>
    <w:rsid w:val="009704EB"/>
    <w:rsid w:val="00987E7F"/>
    <w:rsid w:val="00A201C7"/>
    <w:rsid w:val="00B271D6"/>
    <w:rsid w:val="00C56B46"/>
    <w:rsid w:val="00C66688"/>
    <w:rsid w:val="00C73030"/>
    <w:rsid w:val="00D15C6E"/>
    <w:rsid w:val="00DC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912C8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912C8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912C84"/>
    <w:rPr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rsid w:val="00912C84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912C84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1333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4</cp:revision>
  <dcterms:created xsi:type="dcterms:W3CDTF">2020-12-10T11:20:00Z</dcterms:created>
  <dcterms:modified xsi:type="dcterms:W3CDTF">2020-12-10T11:27:00Z</dcterms:modified>
</cp:coreProperties>
</file>