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7F" w:rsidRPr="00D96F7F" w:rsidRDefault="00D96F7F" w:rsidP="00D96F7F">
      <w:pPr>
        <w:jc w:val="center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СОБРАНИЕ ДЕПУТАТОВ НИЖНЕБОРКОВСКОГО СЕЛЬСОВЕТА ГОРШЕЧЕНСКОГО РАЙОНА КУРСКОЙ ОБЛАСТИ</w:t>
      </w:r>
    </w:p>
    <w:p w:rsidR="00D96F7F" w:rsidRPr="00D96F7F" w:rsidRDefault="00D96F7F" w:rsidP="00D96F7F">
      <w:pPr>
        <w:pStyle w:val="3"/>
        <w:rPr>
          <w:rFonts w:ascii="Arial" w:hAnsi="Arial" w:cs="Arial"/>
          <w:b/>
          <w:sz w:val="32"/>
          <w:szCs w:val="32"/>
        </w:rPr>
      </w:pPr>
    </w:p>
    <w:p w:rsidR="00D96F7F" w:rsidRPr="00D96F7F" w:rsidRDefault="00D96F7F" w:rsidP="00D96F7F">
      <w:pPr>
        <w:pStyle w:val="3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РЕШЕНИЕ</w:t>
      </w:r>
    </w:p>
    <w:p w:rsidR="00D96F7F" w:rsidRPr="00D96F7F" w:rsidRDefault="00D96F7F" w:rsidP="00D96F7F">
      <w:pPr>
        <w:ind w:left="600"/>
        <w:jc w:val="center"/>
        <w:rPr>
          <w:rFonts w:ascii="Arial" w:hAnsi="Arial" w:cs="Arial"/>
          <w:b/>
          <w:bCs/>
          <w:sz w:val="32"/>
          <w:szCs w:val="32"/>
        </w:rPr>
      </w:pPr>
    </w:p>
    <w:p w:rsidR="00D96F7F" w:rsidRPr="00D96F7F" w:rsidRDefault="00D96F7F" w:rsidP="00D96F7F">
      <w:pPr>
        <w:ind w:left="600"/>
        <w:rPr>
          <w:rFonts w:ascii="Arial" w:hAnsi="Arial" w:cs="Arial"/>
          <w:b/>
          <w:bCs/>
          <w:sz w:val="32"/>
          <w:szCs w:val="32"/>
        </w:rPr>
      </w:pPr>
      <w:r w:rsidRPr="00D96F7F">
        <w:rPr>
          <w:rFonts w:ascii="Arial" w:hAnsi="Arial" w:cs="Arial"/>
          <w:b/>
          <w:bCs/>
          <w:sz w:val="32"/>
          <w:szCs w:val="32"/>
        </w:rPr>
        <w:t xml:space="preserve">                  от  30 июня 2021 года      №445</w:t>
      </w:r>
    </w:p>
    <w:p w:rsidR="00485BF8" w:rsidRPr="00D96F7F" w:rsidRDefault="00485BF8" w:rsidP="00485BF8">
      <w:pPr>
        <w:pStyle w:val="a3"/>
        <w:tabs>
          <w:tab w:val="left" w:pos="2268"/>
        </w:tabs>
        <w:jc w:val="center"/>
        <w:rPr>
          <w:rFonts w:ascii="Arial" w:hAnsi="Arial" w:cs="Arial"/>
          <w:b/>
          <w:sz w:val="28"/>
          <w:szCs w:val="28"/>
        </w:rPr>
      </w:pPr>
    </w:p>
    <w:p w:rsidR="00485BF8" w:rsidRPr="00D96F7F" w:rsidRDefault="00485BF8" w:rsidP="00485BF8">
      <w:pPr>
        <w:pStyle w:val="a3"/>
        <w:tabs>
          <w:tab w:val="left" w:pos="2268"/>
        </w:tabs>
        <w:jc w:val="center"/>
        <w:rPr>
          <w:rFonts w:ascii="Arial" w:hAnsi="Arial" w:cs="Arial"/>
          <w:b/>
          <w:sz w:val="28"/>
          <w:szCs w:val="28"/>
        </w:rPr>
      </w:pPr>
    </w:p>
    <w:p w:rsidR="004913A1" w:rsidRPr="00D96F7F" w:rsidRDefault="004913A1" w:rsidP="004913A1">
      <w:pPr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D96F7F">
        <w:rPr>
          <w:rFonts w:ascii="Arial" w:hAnsi="Arial" w:cs="Arial"/>
          <w:b/>
          <w:sz w:val="32"/>
          <w:szCs w:val="32"/>
        </w:rPr>
        <w:t>О</w:t>
      </w:r>
      <w:r w:rsidRPr="00D96F7F">
        <w:rPr>
          <w:rFonts w:ascii="Arial" w:hAnsi="Arial" w:cs="Arial"/>
          <w:b/>
          <w:color w:val="000000"/>
          <w:sz w:val="32"/>
          <w:szCs w:val="32"/>
        </w:rPr>
        <w:t xml:space="preserve">б утверждении </w:t>
      </w:r>
      <w:r w:rsidRPr="00D96F7F">
        <w:rPr>
          <w:rFonts w:ascii="Arial" w:hAnsi="Arial" w:cs="Arial"/>
          <w:b/>
          <w:sz w:val="32"/>
          <w:szCs w:val="32"/>
        </w:rPr>
        <w:t>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D96F7F">
        <w:rPr>
          <w:rFonts w:ascii="Arial" w:hAnsi="Arial" w:cs="Arial"/>
          <w:b/>
          <w:sz w:val="32"/>
          <w:szCs w:val="32"/>
        </w:rPr>
        <w:t xml:space="preserve"> Нижнеборковского сельсовета Горшеченского</w:t>
      </w:r>
      <w:r w:rsidRPr="00D96F7F">
        <w:rPr>
          <w:rFonts w:ascii="Arial" w:hAnsi="Arial" w:cs="Arial"/>
          <w:b/>
          <w:sz w:val="32"/>
          <w:szCs w:val="32"/>
        </w:rPr>
        <w:t xml:space="preserve"> района в  ходе реализации муниципальных программ развития муниципальной службы</w:t>
      </w:r>
    </w:p>
    <w:p w:rsidR="004913A1" w:rsidRPr="00D96F7F" w:rsidRDefault="004913A1" w:rsidP="004913A1">
      <w:pPr>
        <w:shd w:val="clear" w:color="auto" w:fill="FFFFFF"/>
        <w:ind w:left="0" w:right="3955"/>
        <w:rPr>
          <w:rFonts w:ascii="Arial" w:hAnsi="Arial" w:cs="Arial"/>
          <w:b/>
          <w:color w:val="000000"/>
          <w:sz w:val="27"/>
          <w:szCs w:val="27"/>
        </w:rPr>
      </w:pPr>
    </w:p>
    <w:p w:rsidR="004913A1" w:rsidRPr="00D96F7F" w:rsidRDefault="004913A1" w:rsidP="004913A1">
      <w:pPr>
        <w:ind w:left="0" w:firstLine="567"/>
        <w:rPr>
          <w:rFonts w:ascii="Arial" w:hAnsi="Arial" w:cs="Arial"/>
          <w:b/>
          <w:bCs/>
          <w:sz w:val="24"/>
          <w:szCs w:val="24"/>
        </w:rPr>
      </w:pPr>
      <w:r w:rsidRPr="00D96F7F">
        <w:rPr>
          <w:rFonts w:ascii="Arial" w:hAnsi="Arial" w:cs="Arial"/>
          <w:sz w:val="24"/>
          <w:szCs w:val="24"/>
        </w:rPr>
        <w:t xml:space="preserve">В соответствии со статьей 35 Федерального закона от 2 марта 2007 года № 25-ФЗ «О муниципальной службе в Российской Федерации», Уставом муниципального образования </w:t>
      </w:r>
      <w:r w:rsidR="006104BA">
        <w:rPr>
          <w:rFonts w:ascii="Arial" w:hAnsi="Arial" w:cs="Arial"/>
          <w:sz w:val="24"/>
          <w:szCs w:val="24"/>
        </w:rPr>
        <w:t>«Нижнеборковский сельсовет»</w:t>
      </w:r>
      <w:r w:rsidRPr="00D96F7F">
        <w:rPr>
          <w:rFonts w:ascii="Arial" w:hAnsi="Arial" w:cs="Arial"/>
          <w:color w:val="000000"/>
          <w:sz w:val="24"/>
          <w:szCs w:val="24"/>
        </w:rPr>
        <w:t xml:space="preserve"> РЕШИЛО:</w:t>
      </w:r>
    </w:p>
    <w:p w:rsidR="004913A1" w:rsidRPr="00D96F7F" w:rsidRDefault="004913A1" w:rsidP="004913A1">
      <w:pPr>
        <w:ind w:left="0"/>
        <w:rPr>
          <w:rFonts w:ascii="Arial" w:hAnsi="Arial" w:cs="Arial"/>
          <w:color w:val="000000"/>
          <w:sz w:val="24"/>
          <w:szCs w:val="24"/>
        </w:rPr>
      </w:pPr>
    </w:p>
    <w:p w:rsidR="004913A1" w:rsidRPr="00D96F7F" w:rsidRDefault="004913A1" w:rsidP="004913A1">
      <w:pPr>
        <w:shd w:val="clear" w:color="auto" w:fill="FFFFFF"/>
        <w:ind w:left="0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6F7F">
        <w:rPr>
          <w:rFonts w:ascii="Arial" w:hAnsi="Arial" w:cs="Arial"/>
          <w:color w:val="000000"/>
          <w:sz w:val="24"/>
          <w:szCs w:val="24"/>
        </w:rPr>
        <w:t xml:space="preserve">1. Утвердить прилагаемое Положение </w:t>
      </w:r>
      <w:r w:rsidRPr="00D96F7F">
        <w:rPr>
          <w:rFonts w:ascii="Arial" w:hAnsi="Arial" w:cs="Arial"/>
          <w:sz w:val="24"/>
          <w:szCs w:val="24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r w:rsidR="00D96F7F" w:rsidRPr="00D96F7F">
        <w:rPr>
          <w:rFonts w:ascii="Arial" w:hAnsi="Arial" w:cs="Arial"/>
          <w:sz w:val="24"/>
          <w:szCs w:val="24"/>
        </w:rPr>
        <w:t>Нижнеборковского сельсовета Горшеченского</w:t>
      </w:r>
      <w:r w:rsidRPr="00D96F7F">
        <w:rPr>
          <w:rFonts w:ascii="Arial" w:hAnsi="Arial" w:cs="Arial"/>
          <w:sz w:val="24"/>
          <w:szCs w:val="24"/>
        </w:rPr>
        <w:t xml:space="preserve"> района в </w:t>
      </w:r>
      <w:r w:rsidRPr="00D96F7F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ходе реализации муниципальных программ развития муниципальной  службы.</w:t>
      </w: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bCs/>
          <w:color w:val="000000"/>
          <w:sz w:val="24"/>
          <w:szCs w:val="24"/>
        </w:rPr>
      </w:pPr>
      <w:r w:rsidRPr="00D96F7F">
        <w:rPr>
          <w:rFonts w:ascii="Arial" w:hAnsi="Arial" w:cs="Arial"/>
          <w:bCs/>
          <w:sz w:val="24"/>
          <w:szCs w:val="24"/>
        </w:rPr>
        <w:t xml:space="preserve">2. </w:t>
      </w:r>
      <w:r w:rsidRPr="00D96F7F">
        <w:rPr>
          <w:rFonts w:ascii="Arial" w:hAnsi="Arial" w:cs="Arial"/>
          <w:bCs/>
          <w:color w:val="000000"/>
          <w:sz w:val="24"/>
          <w:szCs w:val="24"/>
        </w:rPr>
        <w:t xml:space="preserve">Решение </w:t>
      </w:r>
      <w:r w:rsidRPr="00D96F7F">
        <w:rPr>
          <w:rFonts w:ascii="Arial" w:hAnsi="Arial" w:cs="Arial"/>
          <w:bCs/>
          <w:sz w:val="24"/>
          <w:szCs w:val="24"/>
        </w:rPr>
        <w:t>вступает в силу по истечении 10 дней после его официального опубликования (обнародования).</w:t>
      </w:r>
    </w:p>
    <w:p w:rsidR="004913A1" w:rsidRPr="00D96F7F" w:rsidRDefault="004913A1" w:rsidP="004913A1">
      <w:pPr>
        <w:ind w:left="0"/>
        <w:rPr>
          <w:rFonts w:ascii="Arial" w:hAnsi="Arial" w:cs="Arial"/>
          <w:bCs/>
          <w:color w:val="000000"/>
          <w:szCs w:val="28"/>
        </w:rPr>
      </w:pPr>
    </w:p>
    <w:p w:rsidR="00D96F7F" w:rsidRPr="00707215" w:rsidRDefault="00D96F7F" w:rsidP="00D96F7F">
      <w:pPr>
        <w:contextualSpacing/>
        <w:rPr>
          <w:rFonts w:ascii="Arial" w:hAnsi="Arial" w:cs="Arial"/>
          <w:sz w:val="24"/>
          <w:szCs w:val="24"/>
        </w:rPr>
      </w:pPr>
      <w:r w:rsidRPr="00707215">
        <w:rPr>
          <w:rFonts w:ascii="Arial" w:hAnsi="Arial" w:cs="Arial"/>
          <w:sz w:val="24"/>
          <w:szCs w:val="24"/>
        </w:rPr>
        <w:t xml:space="preserve">Глава Нижнеборковского сельсовета </w:t>
      </w:r>
    </w:p>
    <w:p w:rsidR="00D96F7F" w:rsidRPr="00707215" w:rsidRDefault="00D96F7F" w:rsidP="00D96F7F">
      <w:pPr>
        <w:contextualSpacing/>
        <w:rPr>
          <w:rFonts w:ascii="Arial" w:hAnsi="Arial" w:cs="Arial"/>
          <w:sz w:val="24"/>
          <w:szCs w:val="24"/>
        </w:rPr>
      </w:pPr>
      <w:r w:rsidRPr="00707215"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          </w:t>
      </w:r>
      <w:proofErr w:type="spellStart"/>
      <w:r w:rsidRPr="00707215">
        <w:rPr>
          <w:rFonts w:ascii="Arial" w:hAnsi="Arial" w:cs="Arial"/>
          <w:sz w:val="24"/>
          <w:szCs w:val="24"/>
        </w:rPr>
        <w:t>А.Н.Часовских</w:t>
      </w:r>
      <w:proofErr w:type="spellEnd"/>
    </w:p>
    <w:p w:rsidR="00D96F7F" w:rsidRPr="00707215" w:rsidRDefault="00D96F7F" w:rsidP="00D96F7F">
      <w:pPr>
        <w:contextualSpacing/>
        <w:rPr>
          <w:rFonts w:ascii="Arial" w:hAnsi="Arial" w:cs="Arial"/>
          <w:sz w:val="24"/>
          <w:szCs w:val="24"/>
        </w:rPr>
      </w:pPr>
    </w:p>
    <w:p w:rsidR="00D96F7F" w:rsidRPr="00707215" w:rsidRDefault="00D96F7F" w:rsidP="00D96F7F">
      <w:pPr>
        <w:contextualSpacing/>
        <w:rPr>
          <w:rFonts w:ascii="Arial" w:hAnsi="Arial" w:cs="Arial"/>
          <w:sz w:val="24"/>
          <w:szCs w:val="24"/>
        </w:rPr>
      </w:pPr>
      <w:r w:rsidRPr="0070721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96F7F" w:rsidRPr="00707215" w:rsidRDefault="00D96F7F" w:rsidP="00D96F7F">
      <w:pPr>
        <w:contextualSpacing/>
        <w:rPr>
          <w:rFonts w:ascii="Arial" w:hAnsi="Arial" w:cs="Arial"/>
          <w:sz w:val="24"/>
          <w:szCs w:val="24"/>
        </w:rPr>
      </w:pPr>
      <w:r w:rsidRPr="00707215">
        <w:rPr>
          <w:rFonts w:ascii="Arial" w:hAnsi="Arial" w:cs="Arial"/>
          <w:sz w:val="24"/>
          <w:szCs w:val="24"/>
        </w:rPr>
        <w:t xml:space="preserve">Нижнеборковского сельсовета                                                              </w:t>
      </w:r>
      <w:proofErr w:type="spellStart"/>
      <w:r w:rsidRPr="00707215">
        <w:rPr>
          <w:rFonts w:ascii="Arial" w:hAnsi="Arial" w:cs="Arial"/>
          <w:sz w:val="24"/>
          <w:szCs w:val="24"/>
        </w:rPr>
        <w:t>Т.П.Боева</w:t>
      </w:r>
      <w:proofErr w:type="spellEnd"/>
      <w:r w:rsidRPr="00707215">
        <w:rPr>
          <w:rFonts w:ascii="Arial" w:hAnsi="Arial" w:cs="Arial"/>
          <w:sz w:val="24"/>
          <w:szCs w:val="24"/>
        </w:rPr>
        <w:t xml:space="preserve"> </w:t>
      </w:r>
    </w:p>
    <w:p w:rsidR="00D96F7F" w:rsidRPr="00DC6543" w:rsidRDefault="00D96F7F" w:rsidP="00D96F7F">
      <w:pPr>
        <w:contextualSpacing/>
        <w:jc w:val="center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4536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lastRenderedPageBreak/>
        <w:t>Приложение</w:t>
      </w:r>
    </w:p>
    <w:p w:rsidR="004913A1" w:rsidRPr="00D96F7F" w:rsidRDefault="004913A1" w:rsidP="006104BA">
      <w:pPr>
        <w:ind w:left="4536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к Решению </w:t>
      </w:r>
      <w:r w:rsidR="006104BA">
        <w:rPr>
          <w:rFonts w:ascii="Arial" w:hAnsi="Arial" w:cs="Arial"/>
          <w:szCs w:val="28"/>
        </w:rPr>
        <w:t>Собрания депутатов Нижнеборковского сельсовета Горшеченского района</w:t>
      </w:r>
    </w:p>
    <w:p w:rsidR="004913A1" w:rsidRPr="00D96F7F" w:rsidRDefault="004913A1" w:rsidP="004913A1">
      <w:pPr>
        <w:ind w:left="0" w:firstLine="709"/>
        <w:jc w:val="righ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от</w:t>
      </w:r>
      <w:r w:rsidR="006104BA">
        <w:rPr>
          <w:rFonts w:ascii="Arial" w:hAnsi="Arial" w:cs="Arial"/>
          <w:szCs w:val="28"/>
        </w:rPr>
        <w:t xml:space="preserve"> 30.06.2021 года №445</w:t>
      </w:r>
    </w:p>
    <w:p w:rsidR="004913A1" w:rsidRPr="00D96F7F" w:rsidRDefault="004913A1" w:rsidP="004913A1">
      <w:pPr>
        <w:ind w:left="0" w:firstLine="709"/>
        <w:jc w:val="right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Cs w:val="28"/>
        </w:rPr>
      </w:pPr>
      <w:r w:rsidRPr="00D96F7F">
        <w:rPr>
          <w:rFonts w:ascii="Arial" w:hAnsi="Arial" w:cs="Arial"/>
          <w:b/>
          <w:szCs w:val="28"/>
        </w:rPr>
        <w:t xml:space="preserve">Положение </w:t>
      </w: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szCs w:val="28"/>
        </w:rPr>
      </w:pPr>
      <w:r w:rsidRPr="00D96F7F">
        <w:rPr>
          <w:rFonts w:ascii="Arial" w:hAnsi="Arial" w:cs="Arial"/>
          <w:b/>
          <w:szCs w:val="28"/>
        </w:rPr>
        <w:t xml:space="preserve">о порядке, условиях и сроках проведения экспериментов, </w:t>
      </w:r>
    </w:p>
    <w:p w:rsidR="004913A1" w:rsidRPr="00D96F7F" w:rsidRDefault="004913A1" w:rsidP="004913A1">
      <w:pPr>
        <w:ind w:left="0"/>
        <w:jc w:val="center"/>
        <w:rPr>
          <w:rFonts w:ascii="Arial" w:hAnsi="Arial" w:cs="Arial"/>
          <w:b/>
          <w:i/>
          <w:szCs w:val="28"/>
        </w:rPr>
      </w:pPr>
      <w:r w:rsidRPr="00D96F7F">
        <w:rPr>
          <w:rFonts w:ascii="Arial" w:hAnsi="Arial" w:cs="Arial"/>
          <w:b/>
          <w:szCs w:val="28"/>
        </w:rPr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</w:t>
      </w:r>
      <w:r w:rsidR="006104BA">
        <w:rPr>
          <w:rFonts w:ascii="Arial" w:hAnsi="Arial" w:cs="Arial"/>
          <w:b/>
          <w:szCs w:val="28"/>
        </w:rPr>
        <w:t xml:space="preserve"> Нижнеборковского сельсовета Горшеченского </w:t>
      </w:r>
      <w:r w:rsidRPr="00D96F7F">
        <w:rPr>
          <w:rFonts w:ascii="Arial" w:hAnsi="Arial" w:cs="Arial"/>
          <w:b/>
          <w:szCs w:val="28"/>
        </w:rPr>
        <w:t xml:space="preserve">района </w:t>
      </w:r>
      <w:r w:rsidRPr="00D96F7F">
        <w:rPr>
          <w:rFonts w:ascii="Arial" w:hAnsi="Arial" w:cs="Arial"/>
          <w:b/>
          <w:color w:val="000000"/>
          <w:szCs w:val="28"/>
          <w:shd w:val="clear" w:color="auto" w:fill="FFFFFF"/>
        </w:rPr>
        <w:t>в ходе реализации муниципальных программ развития муниципальной службы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2. Эксперименты проводятся: 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в одном или нескольких органах местного самоуправления;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в структурном подразделении органа местного самоуправления, наделенном в установленном порядке статусом юридического лица                   (далее – структурное подразделение);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i/>
          <w:szCs w:val="28"/>
        </w:rPr>
      </w:pPr>
      <w:r w:rsidRPr="00D96F7F">
        <w:rPr>
          <w:rFonts w:ascii="Arial" w:hAnsi="Arial" w:cs="Arial"/>
          <w:szCs w:val="28"/>
        </w:rPr>
        <w:t xml:space="preserve">- в избирательной комиссии </w:t>
      </w:r>
      <w:r w:rsidR="006104BA">
        <w:rPr>
          <w:rFonts w:ascii="Arial" w:hAnsi="Arial" w:cs="Arial"/>
          <w:szCs w:val="28"/>
        </w:rPr>
        <w:t>Нижнеборковского сельсовета Горшеченского района</w:t>
      </w:r>
      <w:r w:rsidRPr="00D96F7F">
        <w:rPr>
          <w:rFonts w:ascii="Arial" w:hAnsi="Arial" w:cs="Arial"/>
          <w:szCs w:val="28"/>
        </w:rPr>
        <w:t>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3. Эксперименты проводятся в целях: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оплаты труда и регламентации деятельности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lastRenderedPageBreak/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совершенствования системы подготовки и профессионального развития муниципальных служащих;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4. Решение о проведении эксперимента принимается в виде муниципального правового акта органа </w:t>
      </w:r>
      <w:r w:rsidRPr="00D96F7F">
        <w:rPr>
          <w:rFonts w:ascii="Arial" w:hAnsi="Arial" w:cs="Arial"/>
          <w:bCs/>
          <w:szCs w:val="28"/>
        </w:rPr>
        <w:t>местного самоуправления, (правового акта председателя избирательной комиссии)</w:t>
      </w:r>
      <w:r w:rsidRPr="00D96F7F">
        <w:rPr>
          <w:rFonts w:ascii="Arial" w:hAnsi="Arial" w:cs="Arial"/>
          <w:szCs w:val="28"/>
        </w:rPr>
        <w:t xml:space="preserve">, в котором муниципальной программой развития муниципальной службы предусмотрено </w:t>
      </w:r>
      <w:r w:rsidRPr="00D96F7F">
        <w:rPr>
          <w:rFonts w:ascii="Arial" w:hAnsi="Arial" w:cs="Arial"/>
          <w:bCs/>
          <w:szCs w:val="28"/>
        </w:rPr>
        <w:t>проведение эксперимента</w:t>
      </w:r>
      <w:r w:rsidRPr="00D96F7F">
        <w:rPr>
          <w:rFonts w:ascii="Arial" w:hAnsi="Arial" w:cs="Arial"/>
          <w:szCs w:val="28"/>
        </w:rPr>
        <w:t>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5. Муниципальный правовой акт </w:t>
      </w:r>
      <w:r w:rsidRPr="00D96F7F">
        <w:rPr>
          <w:rFonts w:ascii="Arial" w:hAnsi="Arial" w:cs="Arial"/>
          <w:bCs/>
          <w:szCs w:val="28"/>
        </w:rPr>
        <w:t xml:space="preserve">(правовой акт председателя избирательной комиссии) </w:t>
      </w:r>
      <w:r w:rsidRPr="00D96F7F">
        <w:rPr>
          <w:rFonts w:ascii="Arial" w:hAnsi="Arial" w:cs="Arial"/>
          <w:szCs w:val="28"/>
        </w:rPr>
        <w:t>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6. </w:t>
      </w:r>
      <w:r w:rsidRPr="00D96F7F">
        <w:rPr>
          <w:rFonts w:ascii="Arial" w:hAnsi="Arial" w:cs="Arial"/>
          <w:bCs/>
          <w:szCs w:val="28"/>
        </w:rPr>
        <w:t xml:space="preserve">Эксперимент </w:t>
      </w:r>
      <w:r w:rsidRPr="00D96F7F">
        <w:rPr>
          <w:rFonts w:ascii="Arial" w:hAnsi="Arial" w:cs="Arial"/>
          <w:szCs w:val="28"/>
        </w:rPr>
        <w:t xml:space="preserve">проводится в органе </w:t>
      </w:r>
      <w:r w:rsidRPr="00D96F7F">
        <w:rPr>
          <w:rFonts w:ascii="Arial" w:hAnsi="Arial" w:cs="Arial"/>
          <w:bCs/>
          <w:szCs w:val="28"/>
        </w:rPr>
        <w:t>местного самоуправления (структурном подразделении) или избирательной комиссии</w:t>
      </w:r>
      <w:r w:rsidRPr="00D96F7F">
        <w:rPr>
          <w:rFonts w:ascii="Arial" w:hAnsi="Arial" w:cs="Arial"/>
          <w:szCs w:val="28"/>
        </w:rPr>
        <w:t xml:space="preserve"> в соответствии с планом-графиком, </w:t>
      </w:r>
      <w:r w:rsidRPr="00D96F7F">
        <w:rPr>
          <w:rFonts w:ascii="Arial" w:hAnsi="Arial" w:cs="Arial"/>
          <w:color w:val="000000"/>
          <w:szCs w:val="28"/>
        </w:rPr>
        <w:t xml:space="preserve">утверждаемым руководителем органа </w:t>
      </w:r>
      <w:r w:rsidRPr="00D96F7F">
        <w:rPr>
          <w:rFonts w:ascii="Arial" w:hAnsi="Arial" w:cs="Arial"/>
          <w:bCs/>
          <w:color w:val="000000"/>
          <w:szCs w:val="28"/>
        </w:rPr>
        <w:t xml:space="preserve">местного самоуправления, председателем избирательной комиссии </w:t>
      </w:r>
      <w:r w:rsidRPr="00D96F7F">
        <w:rPr>
          <w:rFonts w:ascii="Arial" w:hAnsi="Arial" w:cs="Arial"/>
          <w:szCs w:val="28"/>
        </w:rPr>
        <w:t>в 10-дневный срок со дня издания муниципального правового акта о проведении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План-график должен содержать: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сроки, метод и форма проведения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этапы проведения эксперимента и ожидаемые результаты каждого из этапов);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средства контроля и обеспечения достоверности результатов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формы отчетности по итогам эксперимента в целом и каждого из его этапов в отдельности;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4913A1" w:rsidRPr="00D96F7F" w:rsidRDefault="004913A1" w:rsidP="004913A1">
      <w:pPr>
        <w:numPr>
          <w:ilvl w:val="0"/>
          <w:numId w:val="1"/>
        </w:numPr>
        <w:ind w:left="0" w:firstLine="709"/>
        <w:contextualSpacing/>
        <w:jc w:val="left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ожидаемые результаты проведения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</w:t>
      </w:r>
      <w:r w:rsidRPr="00D96F7F">
        <w:rPr>
          <w:rFonts w:ascii="Arial" w:hAnsi="Arial" w:cs="Arial"/>
          <w:szCs w:val="28"/>
        </w:rPr>
        <w:lastRenderedPageBreak/>
        <w:t>методических и материальных условий проведения эксперимента (этапа эксперимента).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 xml:space="preserve"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</w:t>
      </w:r>
      <w:r w:rsidRPr="00D96F7F">
        <w:rPr>
          <w:rFonts w:ascii="Arial" w:hAnsi="Arial" w:cs="Arial"/>
          <w:color w:val="000000"/>
          <w:szCs w:val="28"/>
        </w:rPr>
        <w:t>программы развития муниципальной службы.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10. Срок проведения эксперимента должен составлять не менее 30 календарных дней и не более 12 месяцев.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13. Итоговый отчет о проведении эксперимента включает в себя: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-описание мероприятий, осуществленных в ходе проведения эксперимента;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-сведения о достигнутых в ходе проведения эксперимента целях и решенных задачах;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-сведения о возможностях, порядке и формах использования положительных результатов эксперимента в иных органах </w:t>
      </w:r>
      <w:r w:rsidRPr="00D96F7F">
        <w:rPr>
          <w:rFonts w:ascii="Arial" w:hAnsi="Arial" w:cs="Arial"/>
          <w:bCs/>
          <w:szCs w:val="28"/>
        </w:rPr>
        <w:t>местного</w:t>
      </w:r>
      <w:r w:rsidRPr="00D96F7F">
        <w:rPr>
          <w:rFonts w:ascii="Arial" w:hAnsi="Arial" w:cs="Arial"/>
          <w:szCs w:val="28"/>
        </w:rPr>
        <w:t> </w:t>
      </w:r>
      <w:r w:rsidRPr="00D96F7F">
        <w:rPr>
          <w:rFonts w:ascii="Arial" w:hAnsi="Arial" w:cs="Arial"/>
          <w:bCs/>
          <w:szCs w:val="28"/>
        </w:rPr>
        <w:t>самоуправления</w:t>
      </w:r>
      <w:r w:rsidRPr="00D96F7F">
        <w:rPr>
          <w:rFonts w:ascii="Arial" w:hAnsi="Arial" w:cs="Arial"/>
          <w:szCs w:val="28"/>
        </w:rPr>
        <w:t>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-предложения о повышении эффективности муниципальной службы по результатам эксперимента.</w:t>
      </w:r>
    </w:p>
    <w:p w:rsidR="004913A1" w:rsidRPr="00D96F7F" w:rsidRDefault="004913A1" w:rsidP="004913A1">
      <w:pPr>
        <w:ind w:left="0" w:firstLine="709"/>
        <w:rPr>
          <w:rFonts w:ascii="Arial" w:hAnsi="Arial" w:cs="Arial"/>
          <w:szCs w:val="28"/>
        </w:rPr>
      </w:pPr>
      <w:r w:rsidRPr="00D96F7F">
        <w:rPr>
          <w:rFonts w:ascii="Arial" w:hAnsi="Arial" w:cs="Arial"/>
          <w:szCs w:val="28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8E2DB7" w:rsidRPr="00D96F7F" w:rsidRDefault="008E2DB7" w:rsidP="004913A1">
      <w:pPr>
        <w:pStyle w:val="a3"/>
        <w:tabs>
          <w:tab w:val="left" w:pos="2127"/>
        </w:tabs>
        <w:jc w:val="center"/>
        <w:rPr>
          <w:rFonts w:ascii="Arial" w:hAnsi="Arial" w:cs="Arial"/>
        </w:rPr>
      </w:pPr>
      <w:bookmarkStart w:id="0" w:name="_GoBack"/>
      <w:bookmarkEnd w:id="0"/>
    </w:p>
    <w:sectPr w:rsidR="008E2DB7" w:rsidRPr="00D96F7F" w:rsidSect="00F6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4E6E"/>
    <w:multiLevelType w:val="hybridMultilevel"/>
    <w:tmpl w:val="2214CCDA"/>
    <w:lvl w:ilvl="0" w:tplc="9D042000">
      <w:start w:val="1"/>
      <w:numFmt w:val="decimal"/>
      <w:lvlText w:val="%1)"/>
      <w:lvlJc w:val="left"/>
      <w:pPr>
        <w:ind w:left="1144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F8"/>
    <w:rsid w:val="00485BF8"/>
    <w:rsid w:val="004913A1"/>
    <w:rsid w:val="006104BA"/>
    <w:rsid w:val="008E2DB7"/>
    <w:rsid w:val="00CB41B9"/>
    <w:rsid w:val="00D96F7F"/>
    <w:rsid w:val="00ED6C66"/>
    <w:rsid w:val="00F6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6F7F"/>
    <w:pPr>
      <w:keepNext/>
      <w:ind w:left="0"/>
      <w:jc w:val="center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1"/>
    <w:uiPriority w:val="99"/>
    <w:rsid w:val="00485BF8"/>
    <w:pPr>
      <w:ind w:left="0"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uiPriority w:val="99"/>
    <w:semiHidden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3"/>
    <w:uiPriority w:val="99"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1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96F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Челноков Станисла Сергеевич</dc:creator>
  <cp:keywords/>
  <dc:description/>
  <cp:lastModifiedBy>НижниеБорки</cp:lastModifiedBy>
  <cp:revision>3</cp:revision>
  <cp:lastPrinted>2020-08-27T13:17:00Z</cp:lastPrinted>
  <dcterms:created xsi:type="dcterms:W3CDTF">2021-05-27T14:54:00Z</dcterms:created>
  <dcterms:modified xsi:type="dcterms:W3CDTF">2021-06-28T09:22:00Z</dcterms:modified>
</cp:coreProperties>
</file>