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03C5" w14:textId="77777777" w:rsidR="007E6A38" w:rsidRDefault="0013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27164A7" w14:textId="77777777" w:rsidR="007E6A38" w:rsidRDefault="00130E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НИЖНЕБОРКОВСКОГО СЕЛЬСОВЕТА</w:t>
      </w:r>
    </w:p>
    <w:p w14:paraId="232F041B" w14:textId="77777777" w:rsidR="007E6A38" w:rsidRDefault="00130E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ГОРШЕЧЕНСКОГО РАЙОНА </w:t>
      </w:r>
      <w:r>
        <w:rPr>
          <w:b/>
          <w:sz w:val="28"/>
          <w:szCs w:val="28"/>
        </w:rPr>
        <w:br/>
        <w:t>КУРСКОЙ ОБЛАСТИ</w:t>
      </w:r>
    </w:p>
    <w:p w14:paraId="5DBD4471" w14:textId="77777777" w:rsidR="007E6A38" w:rsidRDefault="007E6A38">
      <w:pPr>
        <w:ind w:firstLine="709"/>
        <w:jc w:val="center"/>
        <w:rPr>
          <w:b/>
          <w:sz w:val="28"/>
          <w:szCs w:val="28"/>
        </w:rPr>
      </w:pPr>
    </w:p>
    <w:p w14:paraId="40F78B93" w14:textId="77777777" w:rsidR="007E6A38" w:rsidRDefault="00130E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3B26F26" w14:textId="1C71E3EC" w:rsidR="007E6A38" w:rsidRPr="00130EEF" w:rsidRDefault="00130EEF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1F5F0276" w14:textId="77777777" w:rsidR="007E6A38" w:rsidRDefault="00130E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01.04.2022г.         № 15</w:t>
      </w:r>
    </w:p>
    <w:p w14:paraId="1AEE33DF" w14:textId="77777777" w:rsidR="007E6A38" w:rsidRDefault="007E6A38">
      <w:pPr>
        <w:spacing w:line="276" w:lineRule="auto"/>
        <w:rPr>
          <w:b/>
          <w:sz w:val="22"/>
          <w:u w:val="single"/>
        </w:rPr>
      </w:pPr>
    </w:p>
    <w:p w14:paraId="3F48C508" w14:textId="77777777" w:rsidR="007E6A38" w:rsidRDefault="00130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включении мероприятий по обеспечению пожарной безопасности в </w:t>
      </w:r>
    </w:p>
    <w:p w14:paraId="65BBA7A2" w14:textId="77777777" w:rsidR="007E6A38" w:rsidRDefault="00130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планы, схемы и программы развития территории </w:t>
      </w:r>
      <w:r>
        <w:rPr>
          <w:b/>
          <w:bCs/>
          <w:sz w:val="28"/>
          <w:szCs w:val="28"/>
        </w:rPr>
        <w:t>Нижнеборковского сельсовета Горшеченского  района Курской области</w:t>
      </w:r>
    </w:p>
    <w:p w14:paraId="6B1AE8FC" w14:textId="77777777" w:rsidR="007E6A38" w:rsidRDefault="007E6A38">
      <w:pPr>
        <w:ind w:firstLine="567"/>
        <w:jc w:val="both"/>
      </w:pPr>
    </w:p>
    <w:p w14:paraId="02690469" w14:textId="77777777" w:rsidR="007E6A38" w:rsidRDefault="00130EEF">
      <w:pPr>
        <w:keepNext/>
        <w:tabs>
          <w:tab w:val="center" w:pos="5400"/>
          <w:tab w:val="left" w:pos="7950"/>
        </w:tabs>
        <w:ind w:firstLine="700"/>
        <w:jc w:val="both"/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</w:t>
      </w:r>
      <w:r>
        <w:t xml:space="preserve">1994 г. № 69-ФЗ «О пожарной безопасности», на основании п. 2 статьи 63 Федерального закона от 22 июля 2008 г. № 123-ФЗ «Технический регламент о требованиях пожарной безопасности», Устава муниципального образования «Нижнеборковский сельсовет» Горшеченского </w:t>
      </w:r>
      <w:r>
        <w:t xml:space="preserve">район Курской области, </w:t>
      </w:r>
      <w:r>
        <w:rPr>
          <w:szCs w:val="28"/>
        </w:rPr>
        <w:t xml:space="preserve">Администрация   Нижнеборковского сельсовета   Горшеченского  района  </w:t>
      </w:r>
      <w:r>
        <w:rPr>
          <w:b/>
          <w:szCs w:val="28"/>
        </w:rPr>
        <w:t>ПОСТАНОВЛЯЕТ:</w:t>
      </w:r>
    </w:p>
    <w:p w14:paraId="11DAE32D" w14:textId="77777777" w:rsidR="007E6A38" w:rsidRDefault="00130E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Включать мероприятия по обеспечению пожарной  безопасности в планы, схемы и программы развития территории Нижнеборковского сельсовета Горшеченского ра</w:t>
      </w:r>
      <w:r>
        <w:rPr>
          <w:color w:val="000000"/>
          <w:spacing w:val="-4"/>
        </w:rPr>
        <w:t xml:space="preserve">йона Курской области издаваемые (принимаемые) в пределах полномочий Нижнеборковского сельсовета, установленных статьей 14 </w:t>
      </w:r>
      <w: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</w:p>
    <w:p w14:paraId="1549DD37" w14:textId="77777777" w:rsidR="007E6A38" w:rsidRDefault="00130E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Утв</w:t>
      </w:r>
      <w:r>
        <w:rPr>
          <w:color w:val="000000"/>
          <w:spacing w:val="-4"/>
        </w:rPr>
        <w:t xml:space="preserve">ердить мероприятия по обеспечению пожарной безопасности на территории Нижнеборковского сельсовета, включаемые в </w:t>
      </w:r>
      <w:r>
        <w:t>планы, схемы и программы развития территории Нижнеборковского сельсовета</w:t>
      </w:r>
      <w:r>
        <w:rPr>
          <w:color w:val="000000"/>
          <w:spacing w:val="-4"/>
        </w:rPr>
        <w:t xml:space="preserve"> (Приложение).</w:t>
      </w:r>
    </w:p>
    <w:p w14:paraId="4DB8435F" w14:textId="77777777" w:rsidR="007E6A38" w:rsidRDefault="00130EEF">
      <w:pPr>
        <w:ind w:firstLine="567"/>
        <w:jc w:val="both"/>
        <w:rPr>
          <w:lang w:eastAsia="ar-SA"/>
        </w:rPr>
      </w:pPr>
      <w:r>
        <w:rPr>
          <w:lang w:eastAsia="ar-SA"/>
        </w:rPr>
        <w:t>3. Обнародовать настоящее Постановление на территории Ниж</w:t>
      </w:r>
      <w:r>
        <w:rPr>
          <w:lang w:eastAsia="ar-SA"/>
        </w:rPr>
        <w:t xml:space="preserve">неборковского сельсовета и разместить на официальном сайте  в информационно-телекоммуникационной сети «Интернет». </w:t>
      </w:r>
    </w:p>
    <w:p w14:paraId="30FD7CCA" w14:textId="77777777" w:rsidR="007E6A38" w:rsidRDefault="00130EEF">
      <w:pPr>
        <w:ind w:firstLine="567"/>
        <w:jc w:val="both"/>
        <w:rPr>
          <w:lang w:eastAsia="ar-SA"/>
        </w:rPr>
      </w:pPr>
      <w:r>
        <w:rPr>
          <w:lang w:eastAsia="ar-SA"/>
        </w:rPr>
        <w:t>4. Настоящее Постановление вступает в  силу с момента обнародования.</w:t>
      </w:r>
    </w:p>
    <w:p w14:paraId="07A90CBB" w14:textId="77777777" w:rsidR="007E6A38" w:rsidRDefault="007E6A38">
      <w:pPr>
        <w:ind w:firstLine="709"/>
        <w:jc w:val="both"/>
        <w:rPr>
          <w:lang w:eastAsia="ar-SA"/>
        </w:rPr>
      </w:pPr>
    </w:p>
    <w:p w14:paraId="7B5A1003" w14:textId="77777777" w:rsidR="007E6A38" w:rsidRDefault="007E6A38">
      <w:pPr>
        <w:ind w:firstLine="709"/>
        <w:jc w:val="both"/>
        <w:rPr>
          <w:lang w:eastAsia="ar-SA"/>
        </w:rPr>
      </w:pPr>
    </w:p>
    <w:p w14:paraId="49253821" w14:textId="77777777" w:rsidR="007E6A38" w:rsidRDefault="007E6A38">
      <w:pPr>
        <w:ind w:firstLine="709"/>
        <w:jc w:val="both"/>
        <w:rPr>
          <w:lang w:eastAsia="ar-SA"/>
        </w:rPr>
      </w:pPr>
    </w:p>
    <w:p w14:paraId="33E71957" w14:textId="77777777" w:rsidR="007E6A38" w:rsidRDefault="007E6A38">
      <w:pPr>
        <w:ind w:firstLine="709"/>
        <w:jc w:val="both"/>
        <w:rPr>
          <w:lang w:eastAsia="ar-SA"/>
        </w:rPr>
      </w:pPr>
    </w:p>
    <w:p w14:paraId="43C3DFCB" w14:textId="77777777" w:rsidR="007E6A38" w:rsidRDefault="00130EEF">
      <w:pPr>
        <w:jc w:val="both"/>
        <w:rPr>
          <w:lang w:eastAsia="ar-SA"/>
        </w:rPr>
      </w:pPr>
      <w:r>
        <w:rPr>
          <w:lang w:eastAsia="ar-SA"/>
        </w:rPr>
        <w:t xml:space="preserve">    И.о. Главы</w:t>
      </w:r>
      <w:r>
        <w:rPr>
          <w:lang w:eastAsia="ar-SA"/>
        </w:rPr>
        <w:t xml:space="preserve"> Нижнеборковского сельсовета</w:t>
      </w:r>
      <w:r>
        <w:rPr>
          <w:lang w:eastAsia="ar-SA"/>
        </w:rPr>
        <w:tab/>
        <w:t xml:space="preserve">                                 Е.М.Хархардина</w:t>
      </w:r>
    </w:p>
    <w:p w14:paraId="4C6D49A2" w14:textId="77777777" w:rsidR="007E6A38" w:rsidRDefault="00130EEF">
      <w:pPr>
        <w:jc w:val="both"/>
        <w:rPr>
          <w:lang w:eastAsia="ar-SA"/>
        </w:rPr>
      </w:pPr>
      <w:r>
        <w:rPr>
          <w:lang w:eastAsia="ar-SA"/>
        </w:rPr>
        <w:t xml:space="preserve">      Горшеченского района</w:t>
      </w:r>
    </w:p>
    <w:p w14:paraId="17AEB25B" w14:textId="77777777" w:rsidR="007E6A38" w:rsidRDefault="007E6A38"/>
    <w:p w14:paraId="23FD131E" w14:textId="77777777" w:rsidR="007E6A38" w:rsidRDefault="007E6A38"/>
    <w:p w14:paraId="3ED3395E" w14:textId="77777777" w:rsidR="007E6A38" w:rsidRDefault="007E6A38"/>
    <w:p w14:paraId="484CB253" w14:textId="77777777" w:rsidR="007E6A38" w:rsidRDefault="007E6A38"/>
    <w:p w14:paraId="4161F890" w14:textId="77777777" w:rsidR="007E6A38" w:rsidRDefault="007E6A38"/>
    <w:p w14:paraId="6689810E" w14:textId="77777777" w:rsidR="007E6A38" w:rsidRDefault="007E6A38"/>
    <w:p w14:paraId="4428E0A2" w14:textId="77777777" w:rsidR="007E6A38" w:rsidRDefault="007E6A38"/>
    <w:p w14:paraId="6F3E8BED" w14:textId="77777777" w:rsidR="007E6A38" w:rsidRDefault="007E6A38"/>
    <w:p w14:paraId="4D8B0493" w14:textId="77777777" w:rsidR="007E6A38" w:rsidRDefault="007E6A38"/>
    <w:p w14:paraId="693B5072" w14:textId="77777777" w:rsidR="007E6A38" w:rsidRDefault="00130EEF">
      <w:pPr>
        <w:sectPr w:rsidR="007E6A3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br w:type="page"/>
      </w:r>
    </w:p>
    <w:p w14:paraId="238A0579" w14:textId="77777777" w:rsidR="007E6A38" w:rsidRDefault="00130EEF">
      <w:pPr>
        <w:ind w:right="-61"/>
        <w:jc w:val="both"/>
      </w:pPr>
      <w:r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   Приложение</w:t>
      </w:r>
    </w:p>
    <w:p w14:paraId="0100C78E" w14:textId="77777777" w:rsidR="007E6A38" w:rsidRDefault="00130EEF">
      <w:pPr>
        <w:ind w:left="9639" w:right="-61"/>
        <w:jc w:val="both"/>
      </w:pPr>
      <w:r>
        <w:t xml:space="preserve">к Постановлению Администрации </w:t>
      </w:r>
    </w:p>
    <w:p w14:paraId="15F448D6" w14:textId="77777777" w:rsidR="007E6A38" w:rsidRDefault="00130EEF">
      <w:pPr>
        <w:ind w:left="9639" w:right="-61"/>
        <w:jc w:val="both"/>
      </w:pPr>
      <w:r>
        <w:t xml:space="preserve">Нижнеборковского  сельсовета </w:t>
      </w:r>
    </w:p>
    <w:p w14:paraId="579B00B3" w14:textId="77777777" w:rsidR="007E6A38" w:rsidRDefault="00130EEF">
      <w:pPr>
        <w:ind w:left="9639" w:right="-61"/>
        <w:jc w:val="both"/>
      </w:pPr>
      <w:r>
        <w:t>Горшеченского района</w:t>
      </w:r>
    </w:p>
    <w:p w14:paraId="7076B8E4" w14:textId="77777777" w:rsidR="007E6A38" w:rsidRDefault="00130EEF">
      <w:pPr>
        <w:ind w:left="9639" w:right="-61"/>
        <w:jc w:val="both"/>
      </w:pPr>
      <w:r>
        <w:t>Курской области</w:t>
      </w:r>
    </w:p>
    <w:p w14:paraId="159FED87" w14:textId="77777777" w:rsidR="007E6A38" w:rsidRDefault="00130EEF">
      <w:pPr>
        <w:ind w:left="9639" w:right="-61"/>
        <w:jc w:val="both"/>
      </w:pPr>
      <w:r>
        <w:t>от 01.04. 2022года № 15</w:t>
      </w:r>
    </w:p>
    <w:p w14:paraId="336820B2" w14:textId="77777777" w:rsidR="007E6A38" w:rsidRDefault="00130EEF">
      <w:pPr>
        <w:spacing w:line="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МЕРОПРИЯТИЯ</w:t>
      </w:r>
    </w:p>
    <w:p w14:paraId="3CBB1F89" w14:textId="77777777" w:rsidR="007E6A38" w:rsidRDefault="00130EEF">
      <w:pPr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обеспечению пожарной безопасности на территории Нижнеборковского сельсовета,</w:t>
      </w:r>
    </w:p>
    <w:p w14:paraId="71B5A08F" w14:textId="77777777" w:rsidR="007E6A38" w:rsidRDefault="00130EEF">
      <w:pPr>
        <w:spacing w:line="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4"/>
        </w:rPr>
        <w:t xml:space="preserve">включаемые в </w:t>
      </w:r>
      <w:r>
        <w:rPr>
          <w:b/>
        </w:rPr>
        <w:t>планы, схемы и программы развития территории Нижнеборковского сельсовета</w:t>
      </w:r>
    </w:p>
    <w:tbl>
      <w:tblPr>
        <w:tblW w:w="141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167"/>
        <w:gridCol w:w="3180"/>
        <w:gridCol w:w="1120"/>
        <w:gridCol w:w="740"/>
      </w:tblGrid>
      <w:tr w:rsidR="007E6A38" w14:paraId="3FDDCC7B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D8D53" w14:textId="77777777" w:rsidR="007E6A38" w:rsidRDefault="00130EEF">
            <w:pPr>
              <w:widowControl w:val="0"/>
              <w:spacing w:beforeAutospacing="1"/>
              <w:jc w:val="center"/>
            </w:pPr>
            <w:r>
              <w:t xml:space="preserve">№ </w:t>
            </w:r>
            <w:r>
              <w:rPr>
                <w:b/>
                <w:bCs/>
              </w:rPr>
              <w:t>п\п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3A143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E67B3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D0822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исполнитель</w:t>
            </w:r>
          </w:p>
        </w:tc>
      </w:tr>
      <w:tr w:rsidR="007E6A38" w14:paraId="672F1C7D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A5324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4585B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E7174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3332D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E6A38" w14:paraId="284B103D" w14:textId="77777777">
        <w:trPr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4CAC5" w14:textId="77777777" w:rsidR="007E6A38" w:rsidRDefault="00130EEF">
            <w:pPr>
              <w:pStyle w:val="ac"/>
              <w:widowControl w:val="0"/>
              <w:numPr>
                <w:ilvl w:val="0"/>
                <w:numId w:val="2"/>
              </w:numPr>
              <w:spacing w:beforeAutospacing="1" w:afterAutospacing="1"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Нормативно-правовое обеспечение первичных мер пожарной безопасности</w:t>
            </w:r>
          </w:p>
          <w:p w14:paraId="56C3957F" w14:textId="77777777" w:rsidR="007E6A38" w:rsidRDefault="00130EEF">
            <w:pPr>
              <w:pStyle w:val="ac"/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 xml:space="preserve">на территории </w:t>
            </w:r>
            <w:r>
              <w:rPr>
                <w:b/>
                <w:bCs/>
              </w:rPr>
              <w:t>Нижнеборковского сельсовета</w:t>
            </w:r>
          </w:p>
        </w:tc>
      </w:tr>
      <w:tr w:rsidR="007E6A38" w14:paraId="6ACC4DFF" w14:textId="77777777">
        <w:trPr>
          <w:trHeight w:val="1720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ACB9A" w14:textId="77777777" w:rsidR="007E6A38" w:rsidRDefault="00130EEF">
            <w:pPr>
              <w:widowControl w:val="0"/>
              <w:spacing w:beforeAutospacing="1"/>
              <w:jc w:val="center"/>
            </w:pPr>
            <w:r>
              <w:t>1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1ABD0" w14:textId="77777777" w:rsidR="007E6A38" w:rsidRDefault="00130EEF">
            <w:pPr>
              <w:widowControl w:val="0"/>
              <w:spacing w:beforeAutospacing="1"/>
              <w:jc w:val="both"/>
            </w:pPr>
            <w:r>
              <w:t xml:space="preserve">Разработка, принятие и актуализация нормативных правовых актов  Администрации Нижнеборковского сельсовета  по вопросам  организационно-правового, финансового, материально-технического обеспечения первичных мер </w:t>
            </w:r>
            <w:r>
              <w:t>пожарной безопасности в границах населенных пунктов  сельсовета (в том числе разработка и принятие муниципальных целевых программ по вопросам обеспечения пожарной безопасности, иных программ,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iCs/>
              </w:rPr>
              <w:t>плана привлечения сил и средств</w:t>
            </w:r>
            <w:r>
              <w:t xml:space="preserve"> для тушения пожаров, иных постан</w:t>
            </w:r>
            <w:r>
              <w:t>овлений, распоряжений)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C90E60" w14:textId="77777777" w:rsidR="007E6A38" w:rsidRDefault="00130EEF">
            <w:pPr>
              <w:widowControl w:val="0"/>
              <w:spacing w:beforeAutospacing="1" w:afterAutospacing="1"/>
              <w:jc w:val="center"/>
            </w:pPr>
            <w:r>
              <w:t>Постоянно.</w:t>
            </w:r>
          </w:p>
          <w:p w14:paraId="15393B1D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D90E4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36DF75F1" w14:textId="77777777">
        <w:trPr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9214E" w14:textId="77777777" w:rsidR="007E6A38" w:rsidRDefault="00130EEF">
            <w:pPr>
              <w:widowControl w:val="0"/>
              <w:spacing w:beforeAutospacing="1"/>
              <w:ind w:firstLine="1569"/>
              <w:jc w:val="center"/>
            </w:pPr>
            <w:r>
              <w:rPr>
                <w:b/>
                <w:bCs/>
              </w:rPr>
              <w:t>2. Повышение роли Администрации  Нижнеборковского сельсовета, населения в обеспечении пожарной безопасности на территории сельсовета</w:t>
            </w:r>
          </w:p>
        </w:tc>
      </w:tr>
      <w:tr w:rsidR="007E6A38" w14:paraId="13470930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C78C4" w14:textId="77777777" w:rsidR="007E6A38" w:rsidRDefault="00130EEF">
            <w:pPr>
              <w:widowControl w:val="0"/>
              <w:spacing w:beforeAutospacing="1"/>
              <w:jc w:val="center"/>
            </w:pPr>
            <w:r>
              <w:t>2.1.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1C55B" w14:textId="77777777" w:rsidR="007E6A38" w:rsidRDefault="00130EEF">
            <w:pPr>
              <w:widowControl w:val="0"/>
              <w:spacing w:beforeAutospacing="1"/>
            </w:pPr>
            <w:r>
              <w:t>Проведение по отдельному плану выездных проверок Администрацией  сельсовета состояния работы по обеспечению первичных мер пожарной безопасности в границах населенных пунктов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CF8D8" w14:textId="77777777" w:rsidR="007E6A38" w:rsidRDefault="00130EEF">
            <w:pPr>
              <w:widowControl w:val="0"/>
              <w:spacing w:beforeAutospacing="1"/>
              <w:jc w:val="center"/>
            </w:pPr>
            <w:r>
              <w:t>Ежеквартально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34692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41377BE2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8281E" w14:textId="77777777" w:rsidR="007E6A38" w:rsidRDefault="00130EEF">
            <w:pPr>
              <w:widowControl w:val="0"/>
              <w:spacing w:beforeAutospacing="1"/>
              <w:jc w:val="center"/>
            </w:pPr>
            <w:r>
              <w:t>2.2.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7CAC9" w14:textId="77777777" w:rsidR="007E6A38" w:rsidRDefault="00130EEF">
            <w:pPr>
              <w:widowControl w:val="0"/>
              <w:spacing w:beforeAutospacing="1"/>
            </w:pPr>
            <w:r>
              <w:t>Работа по стимулиров</w:t>
            </w:r>
            <w:r>
              <w:t>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B4A3A" w14:textId="77777777" w:rsidR="007E6A38" w:rsidRDefault="00130EEF">
            <w:pPr>
              <w:widowControl w:val="0"/>
              <w:spacing w:beforeAutospacing="1"/>
              <w:jc w:val="center"/>
            </w:pPr>
            <w:r>
              <w:t>Ежегодно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B584E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27609087" w14:textId="77777777">
        <w:trPr>
          <w:trHeight w:val="926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854E3" w14:textId="77777777" w:rsidR="007E6A38" w:rsidRDefault="00130EEF">
            <w:pPr>
              <w:widowControl w:val="0"/>
              <w:spacing w:beforeAutospacing="1"/>
              <w:jc w:val="center"/>
            </w:pPr>
            <w:r>
              <w:t>2.3.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D3C64" w14:textId="77777777" w:rsidR="007E6A38" w:rsidRDefault="00130EEF">
            <w:pPr>
              <w:widowControl w:val="0"/>
              <w:spacing w:beforeAutospacing="1"/>
              <w:jc w:val="both"/>
              <w:rPr>
                <w:b/>
              </w:rPr>
            </w:pPr>
            <w:r>
              <w:t>Работа по организации</w:t>
            </w:r>
            <w:r>
              <w:rPr>
                <w:i/>
                <w:iCs/>
              </w:rPr>
              <w:t xml:space="preserve"> </w:t>
            </w:r>
            <w:hyperlink r:id="rId5">
              <w:r>
                <w:t>обучения населения мерам пожарной безопасности</w:t>
              </w:r>
            </w:hyperlink>
            <w:r>
              <w:t xml:space="preserve"> и ведению пропаганды в области пожарной безопасности, содействие распространению пожарно-технических зн</w:t>
            </w:r>
            <w:r>
              <w:t>аний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C029D72" w14:textId="77777777" w:rsidR="007E6A38" w:rsidRDefault="00130EEF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B5F0571" w14:textId="77777777" w:rsidR="007E6A38" w:rsidRDefault="00130EEF">
            <w:pPr>
              <w:widowControl w:val="0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65DA11B9" w14:textId="77777777">
        <w:trPr>
          <w:trHeight w:val="846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541AB" w14:textId="77777777" w:rsidR="007E6A38" w:rsidRDefault="00130EEF">
            <w:pPr>
              <w:widowControl w:val="0"/>
              <w:spacing w:beforeAutospacing="1"/>
              <w:jc w:val="center"/>
            </w:pPr>
            <w:r>
              <w:lastRenderedPageBreak/>
              <w:t>2.3.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5008E" w14:textId="77777777" w:rsidR="007E6A38" w:rsidRDefault="00130EEF">
            <w:pPr>
              <w:widowControl w:val="0"/>
              <w:spacing w:beforeAutospacing="1"/>
            </w:pPr>
            <w:r>
              <w:t>Работа по ведению (наполнению материалами, памятками, информационными сообщениями) раздела сайта Нижнеборковского сельсовета  о  мерах пожарной безопасности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DF333B4" w14:textId="77777777" w:rsidR="007E6A38" w:rsidRDefault="00130EEF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61384C9" w14:textId="77777777" w:rsidR="007E6A38" w:rsidRDefault="00130EEF">
            <w:pPr>
              <w:widowControl w:val="0"/>
            </w:pPr>
            <w:r>
              <w:t> </w:t>
            </w:r>
            <w:r>
              <w:t>Администрация Нижнеборковского сельсовета</w:t>
            </w:r>
          </w:p>
        </w:tc>
      </w:tr>
      <w:tr w:rsidR="007E6A38" w14:paraId="62BF49B2" w14:textId="77777777">
        <w:trPr>
          <w:jc w:val="center"/>
        </w:trPr>
        <w:tc>
          <w:tcPr>
            <w:tcW w:w="123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6C609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853B0" w14:textId="77777777" w:rsidR="007E6A38" w:rsidRDefault="007E6A38">
            <w:pPr>
              <w:widowControl w:val="0"/>
              <w:spacing w:beforeAutospacing="1"/>
            </w:pPr>
          </w:p>
        </w:tc>
      </w:tr>
      <w:tr w:rsidR="007E6A38" w14:paraId="06D4320E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B2BCC" w14:textId="77777777" w:rsidR="007E6A38" w:rsidRDefault="00130EEF">
            <w:pPr>
              <w:widowControl w:val="0"/>
              <w:spacing w:beforeAutospacing="1"/>
              <w:jc w:val="center"/>
            </w:pPr>
            <w:r>
              <w:t>3.1.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C0DCC" w14:textId="77777777" w:rsidR="007E6A38" w:rsidRDefault="00130EEF">
            <w:pPr>
              <w:widowControl w:val="0"/>
              <w:spacing w:before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A1908" w14:textId="77777777" w:rsidR="007E6A38" w:rsidRDefault="00130EEF">
            <w:pPr>
              <w:widowControl w:val="0"/>
              <w:spacing w:beforeAutospacing="1"/>
              <w:jc w:val="center"/>
            </w:pPr>
            <w:r>
              <w:t>Два раза в год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F4483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</w:tr>
      <w:tr w:rsidR="007E6A38" w14:paraId="1362AB84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0FC1C" w14:textId="77777777" w:rsidR="007E6A38" w:rsidRDefault="00130EEF">
            <w:pPr>
              <w:widowControl w:val="0"/>
              <w:spacing w:beforeAutospacing="1"/>
              <w:jc w:val="center"/>
            </w:pPr>
            <w:r>
              <w:t>3.2.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47A69" w14:textId="77777777" w:rsidR="007E6A38" w:rsidRDefault="00130EEF">
            <w:pPr>
              <w:widowControl w:val="0"/>
              <w:spacing w:beforeAutospacing="1"/>
            </w:pPr>
            <w:r>
              <w:t>Строительство новых пожарных водоемов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90FD8" w14:textId="77777777" w:rsidR="007E6A38" w:rsidRDefault="00130EEF">
            <w:pPr>
              <w:widowControl w:val="0"/>
              <w:spacing w:beforeAutospacing="1"/>
              <w:jc w:val="center"/>
            </w:pPr>
            <w:r>
              <w:t xml:space="preserve">При </w:t>
            </w:r>
            <w:r>
              <w:t>необходимости и наличии источников финансирования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1BB7D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</w:tr>
      <w:tr w:rsidR="007E6A38" w14:paraId="04240E79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A993B" w14:textId="77777777" w:rsidR="007E6A38" w:rsidRDefault="00130EEF">
            <w:pPr>
              <w:widowControl w:val="0"/>
              <w:spacing w:beforeAutospacing="1"/>
              <w:jc w:val="center"/>
            </w:pPr>
            <w:r>
              <w:t>3.3.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541B3" w14:textId="77777777" w:rsidR="007E6A38" w:rsidRDefault="00130EEF">
            <w:pPr>
              <w:widowControl w:val="0"/>
              <w:spacing w:beforeAutospacing="1"/>
              <w:jc w:val="both"/>
            </w:pPr>
            <w:r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664FD" w14:textId="77777777" w:rsidR="007E6A38" w:rsidRDefault="00130EEF">
            <w:pPr>
              <w:widowControl w:val="0"/>
              <w:spacing w:beforeAutospacing="1"/>
              <w:jc w:val="center"/>
            </w:pPr>
            <w: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D2C94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522BD8B7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BF03A" w14:textId="77777777" w:rsidR="007E6A38" w:rsidRDefault="00130EEF">
            <w:pPr>
              <w:widowControl w:val="0"/>
              <w:spacing w:beforeAutospacing="1"/>
              <w:jc w:val="center"/>
            </w:pPr>
            <w:r>
              <w:t>3.4.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BCAB8" w14:textId="77777777" w:rsidR="007E6A38" w:rsidRDefault="00130EEF">
            <w:pPr>
              <w:widowControl w:val="0"/>
              <w:spacing w:beforeAutospacing="1"/>
              <w:jc w:val="both"/>
            </w:pPr>
            <w:r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</w:t>
            </w:r>
            <w:r>
              <w:t>т и оказание услуг, связанных с решением вопросов обеспечения первичных мер пожарной безопасности.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ACD32E" w14:textId="77777777" w:rsidR="007E6A38" w:rsidRDefault="00130EEF">
            <w:pPr>
              <w:widowControl w:val="0"/>
              <w:spacing w:beforeAutospacing="1"/>
              <w:jc w:val="center"/>
            </w:pPr>
            <w:r>
              <w:t>При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E597D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685AF3E8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5C92E" w14:textId="77777777" w:rsidR="007E6A38" w:rsidRDefault="00130EEF">
            <w:pPr>
              <w:widowControl w:val="0"/>
              <w:spacing w:beforeAutospacing="1"/>
              <w:jc w:val="center"/>
            </w:pPr>
            <w:r>
              <w:t>3.5.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3EEB5" w14:textId="77777777" w:rsidR="007E6A38" w:rsidRDefault="00130EEF">
            <w:pPr>
              <w:widowControl w:val="0"/>
              <w:spacing w:beforeAutospacing="1"/>
              <w:jc w:val="both"/>
            </w:pPr>
            <w:r>
              <w:t xml:space="preserve">Работы по установке, проверке и поддержанию в работоспособном состоянии  в </w:t>
            </w:r>
            <w:r>
              <w:t>населенных пунктах устройств по оповещению населения о пожаре, стихийном бедствии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97F7A" w14:textId="77777777" w:rsidR="007E6A38" w:rsidRDefault="00130EEF">
            <w:pPr>
              <w:widowControl w:val="0"/>
              <w:spacing w:beforeAutospacing="1"/>
              <w:jc w:val="center"/>
            </w:pPr>
            <w:r>
              <w:t>Ежегодно, по необходимости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C508D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Нижнеборковского сельсовета</w:t>
            </w:r>
          </w:p>
        </w:tc>
      </w:tr>
      <w:tr w:rsidR="007E6A38" w14:paraId="726D3C38" w14:textId="77777777">
        <w:trPr>
          <w:trHeight w:val="355"/>
          <w:jc w:val="center"/>
        </w:trPr>
        <w:tc>
          <w:tcPr>
            <w:tcW w:w="141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BFE73" w14:textId="77777777" w:rsidR="007E6A38" w:rsidRDefault="00130EEF">
            <w:pPr>
              <w:widowControl w:val="0"/>
              <w:spacing w:beforeAutospacing="1"/>
              <w:jc w:val="center"/>
            </w:pPr>
            <w:r>
              <w:rPr>
                <w:b/>
                <w:bCs/>
              </w:rPr>
              <w:t>4. Обеспечение финансирования мероприятий пожарной безопасности</w:t>
            </w:r>
          </w:p>
        </w:tc>
      </w:tr>
      <w:tr w:rsidR="007E6A38" w14:paraId="06ECAF80" w14:textId="77777777">
        <w:trPr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C2442" w14:textId="77777777" w:rsidR="007E6A38" w:rsidRDefault="00130EEF">
            <w:pPr>
              <w:widowControl w:val="0"/>
              <w:spacing w:beforeAutospacing="1"/>
              <w:jc w:val="center"/>
            </w:pPr>
            <w:r>
              <w:t>4.1.</w:t>
            </w:r>
          </w:p>
        </w:tc>
        <w:tc>
          <w:tcPr>
            <w:tcW w:w="8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7D1D0" w14:textId="77777777" w:rsidR="007E6A38" w:rsidRDefault="00130EEF">
            <w:pPr>
              <w:widowControl w:val="0"/>
              <w:spacing w:beforeAutospacing="1"/>
              <w:jc w:val="both"/>
            </w:pPr>
            <w:r>
              <w:t xml:space="preserve">Расчет потребностей и нормативное </w:t>
            </w:r>
            <w:r>
              <w:t>закрепление соответствующих расходов по обеспечению мер пожарной безопасности на территории  сельсовета</w:t>
            </w:r>
          </w:p>
        </w:tc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9109A" w14:textId="77777777" w:rsidR="007E6A38" w:rsidRDefault="00130EEF">
            <w:pPr>
              <w:widowControl w:val="0"/>
              <w:jc w:val="center"/>
            </w:pPr>
            <w:r>
              <w:t>Ежегодно, при подготовке проекта Решения Собрания депутатов Нижнеборковского  сельсовета о бюджете.</w:t>
            </w:r>
          </w:p>
          <w:p w14:paraId="333E96F9" w14:textId="77777777" w:rsidR="007E6A38" w:rsidRDefault="00130EEF">
            <w:pPr>
              <w:widowControl w:val="0"/>
              <w:jc w:val="center"/>
            </w:pPr>
            <w:r>
              <w:t>Корректировка в течение года по мере необходимости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29CB0" w14:textId="77777777" w:rsidR="007E6A38" w:rsidRDefault="00130EEF">
            <w:pPr>
              <w:widowControl w:val="0"/>
              <w:spacing w:beforeAutospacing="1"/>
              <w:jc w:val="center"/>
            </w:pPr>
            <w:r>
              <w:t>Администрация  сельсовета</w:t>
            </w:r>
          </w:p>
        </w:tc>
        <w:tc>
          <w:tcPr>
            <w:tcW w:w="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1B154" w14:textId="77777777" w:rsidR="007E6A38" w:rsidRDefault="007E6A38">
            <w:pPr>
              <w:widowControl w:val="0"/>
              <w:spacing w:beforeAutospacing="1"/>
            </w:pPr>
          </w:p>
        </w:tc>
      </w:tr>
    </w:tbl>
    <w:p w14:paraId="41156CA9" w14:textId="77777777" w:rsidR="007E6A38" w:rsidRDefault="007E6A38">
      <w:pPr>
        <w:jc w:val="center"/>
      </w:pPr>
    </w:p>
    <w:p w14:paraId="6DF65AD8" w14:textId="77777777" w:rsidR="007E6A38" w:rsidRDefault="007E6A38"/>
    <w:sectPr w:rsidR="007E6A38">
      <w:pgSz w:w="16838" w:h="11906" w:orient="landscape"/>
      <w:pgMar w:top="1005" w:right="102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4C3"/>
    <w:multiLevelType w:val="multilevel"/>
    <w:tmpl w:val="0E4A913E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79" w:hanging="180"/>
      </w:pPr>
    </w:lvl>
  </w:abstractNum>
  <w:abstractNum w:abstractNumId="1" w15:restartNumberingAfterBreak="0">
    <w:nsid w:val="451A4C73"/>
    <w:multiLevelType w:val="multilevel"/>
    <w:tmpl w:val="18C0B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3727FB"/>
    <w:multiLevelType w:val="multilevel"/>
    <w:tmpl w:val="1B1ECD9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A38"/>
    <w:rsid w:val="00130EEF"/>
    <w:rsid w:val="007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E21"/>
  <w15:docId w15:val="{0F80D6FC-BE2D-47E9-B7ED-4B9BCD5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0283"/>
    <w:rPr>
      <w:i/>
      <w:iCs/>
    </w:rPr>
  </w:style>
  <w:style w:type="character" w:styleId="a4">
    <w:name w:val="Strong"/>
    <w:basedOn w:val="a0"/>
    <w:uiPriority w:val="22"/>
    <w:qFormat/>
    <w:rsid w:val="00F80283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F80283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753F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  <w:lang/>
    </w:rPr>
  </w:style>
  <w:style w:type="paragraph" w:styleId="ab">
    <w:name w:val="Normal (Web)"/>
    <w:basedOn w:val="a"/>
    <w:uiPriority w:val="99"/>
    <w:semiHidden/>
    <w:unhideWhenUsed/>
    <w:qFormat/>
    <w:rsid w:val="000343DA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6601C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5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01-6kcaj2c6aih.xn--p1ai/encyclopedia/o/obuchenie-meram-pozhar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dc:description/>
  <cp:lastModifiedBy>KONSTANTINE</cp:lastModifiedBy>
  <cp:revision>10</cp:revision>
  <cp:lastPrinted>2021-08-05T14:06:00Z</cp:lastPrinted>
  <dcterms:created xsi:type="dcterms:W3CDTF">2019-05-06T09:24:00Z</dcterms:created>
  <dcterms:modified xsi:type="dcterms:W3CDTF">2023-12-11T07:44:00Z</dcterms:modified>
  <dc:language>ru-RU</dc:language>
</cp:coreProperties>
</file>