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3A55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6ADABC59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НИЖНЕБОРКОВСКОГО СЕЛЬСОВЕТА</w:t>
      </w:r>
    </w:p>
    <w:p w14:paraId="64788AA1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14:paraId="7F6B3CB1" w14:textId="77777777" w:rsidR="00B74313" w:rsidRDefault="00B74313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0045C51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52567FBE" w14:textId="77777777" w:rsidR="00B74313" w:rsidRDefault="00B74313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B6F8093" w14:textId="77777777" w:rsidR="00B74313" w:rsidRDefault="007F3397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20 июня 2022 года      №490</w:t>
      </w:r>
    </w:p>
    <w:p w14:paraId="5FA47E76" w14:textId="6AA30BC1" w:rsidR="00B74313" w:rsidRPr="00A12B88" w:rsidRDefault="00A12B88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</w:p>
    <w:p w14:paraId="449466C2" w14:textId="77777777" w:rsidR="00B74313" w:rsidRDefault="007F3397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решение Собрания депутатов Нижнеборковского сельсовета от 21.04.2020 года №399 «Об утверждении Правил благоустройства территории</w:t>
      </w:r>
    </w:p>
    <w:p w14:paraId="0C36FDEA" w14:textId="77777777" w:rsidR="00B74313" w:rsidRDefault="007F3397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«Нижнеборковский сельсовет» Горшеченского района Курской области»</w:t>
      </w:r>
    </w:p>
    <w:p w14:paraId="34B7C0E4" w14:textId="77777777" w:rsidR="00B74313" w:rsidRDefault="00B74313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86FBE3A" w14:textId="77777777" w:rsidR="00B74313" w:rsidRDefault="007F3397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«Нижнеборковский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«Нижнеборковский сельсовет» и определения порядка уборки и содержания сельских территорий, Собрание депутатов Нижнеборковского сельсовета решило: </w:t>
      </w:r>
    </w:p>
    <w:p w14:paraId="41E170EA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 изменения в  Правила благоустройства территории МО «Нижнеборковский сельсовет» Горшеченского района Курской области:</w:t>
      </w:r>
    </w:p>
    <w:p w14:paraId="00B5A38B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34FB980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пункт 2.6.8. дополнить абзацем:</w:t>
      </w:r>
    </w:p>
    <w:p w14:paraId="348C519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6222CD4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bookmarkStart w:id="0" w:name="P00E9_1"/>
      <w:bookmarkEnd w:id="0"/>
      <w:r>
        <w:rPr>
          <w:rFonts w:ascii="Arial" w:eastAsia="Times New Roman" w:hAnsi="Arial" w:cs="Arial"/>
          <w:sz w:val="24"/>
          <w:szCs w:val="24"/>
        </w:rPr>
        <w:t>В частной жилой застройке допускается применять бесконтейнерный способ сбора твердых коммунальных отходов. Сбор твердых коммунальных отходов в этом случае следует производить:</w:t>
      </w:r>
    </w:p>
    <w:p w14:paraId="681E6BDF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21D4651" w14:textId="77777777" w:rsidR="00B74313" w:rsidRDefault="007F3397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00EA_1"/>
      <w:bookmarkEnd w:id="1"/>
      <w:r>
        <w:rPr>
          <w:rFonts w:ascii="Arial" w:eastAsia="Times New Roman" w:hAnsi="Arial" w:cs="Arial"/>
          <w:sz w:val="24"/>
          <w:szCs w:val="24"/>
        </w:rPr>
        <w:t>- в плотные полиэтиленовые  пакеты, которые должны завязываться и выноситься жителями в установленное время к месту остановки мусоровоза;</w:t>
      </w:r>
    </w:p>
    <w:p w14:paraId="681F7860" w14:textId="77777777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2" w:name="P00EB_1"/>
      <w:bookmarkEnd w:id="2"/>
      <w:r>
        <w:rPr>
          <w:rFonts w:ascii="Arial" w:eastAsia="Times New Roman" w:hAnsi="Arial" w:cs="Arial"/>
          <w:sz w:val="24"/>
          <w:szCs w:val="24"/>
        </w:rPr>
        <w:t>- в контейнеры с крышкой на колесиках, которые выкатываются жителями в установленное время к приезду мусоровоза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14:paraId="1A59EAE5" w14:textId="77777777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4"/>
        </w:rPr>
        <w:lastRenderedPageBreak/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Ответственность за размещение и состояние контейнеров, установленные  собственниками и владельцами земельных участков, возлагается на их владельцев.»</w:t>
      </w:r>
    </w:p>
    <w:p w14:paraId="06951BE0" w14:textId="77777777" w:rsidR="00B74313" w:rsidRDefault="007F3397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3" w:name="P00EE"/>
      <w:bookmarkEnd w:id="3"/>
      <w:r>
        <w:rPr>
          <w:sz w:val="24"/>
        </w:rPr>
        <w:br/>
      </w:r>
      <w:r>
        <w:rPr>
          <w:rFonts w:ascii="Arial" w:eastAsia="Times New Roman" w:hAnsi="Arial" w:cs="Arial"/>
          <w:sz w:val="24"/>
          <w:szCs w:val="24"/>
        </w:rPr>
        <w:t>3. Решение вступает в силу со дня официального обнародования и подлежит размещению на официальном сайте Администрации Нижнеборковского сельсовета в сети интернет .</w:t>
      </w:r>
    </w:p>
    <w:p w14:paraId="215B1B3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2F1732" w14:textId="77777777" w:rsidR="00B74313" w:rsidRDefault="00B74313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C999E54" w14:textId="77777777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</w:p>
    <w:p w14:paraId="7C5BA2BA" w14:textId="77777777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Нижнеборковского сельсовета                                    Т.П.Боева                 </w:t>
      </w:r>
    </w:p>
    <w:p w14:paraId="627EABD6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0930ABB" w14:textId="77777777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Нижнеборковского сельсовета  </w:t>
      </w:r>
    </w:p>
    <w:p w14:paraId="140F878C" w14:textId="77777777" w:rsidR="00B74313" w:rsidRDefault="007F33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Горшеченского    района                                         С.Н.Шатохина</w:t>
      </w:r>
    </w:p>
    <w:p w14:paraId="32CFB0A5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4B878EA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4039415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54B2C2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45AA11C" w14:textId="77777777" w:rsidR="00B74313" w:rsidRDefault="00B7431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E36079" w14:textId="77777777" w:rsidR="00B74313" w:rsidRDefault="00B74313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B743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13"/>
    <w:rsid w:val="007F3397"/>
    <w:rsid w:val="00A12B88"/>
    <w:rsid w:val="00B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075"/>
  <w15:docId w15:val="{D5FC25B6-C2B6-4B12-8DAB-8DA14A0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8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1C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1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qFormat/>
    <w:rsid w:val="007579F9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101C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42D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E10A9"/>
    <w:pPr>
      <w:widowControl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EB2C-34C0-467F-99AB-4B61E974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dc:description/>
  <cp:lastModifiedBy>KONSTANTINE</cp:lastModifiedBy>
  <cp:revision>121</cp:revision>
  <cp:lastPrinted>2020-01-21T06:29:00Z</cp:lastPrinted>
  <dcterms:created xsi:type="dcterms:W3CDTF">2020-01-09T07:48:00Z</dcterms:created>
  <dcterms:modified xsi:type="dcterms:W3CDTF">2023-12-11T07:45:00Z</dcterms:modified>
  <dc:language>ru-RU</dc:language>
</cp:coreProperties>
</file>