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DAD2" w14:textId="77777777" w:rsidR="00CB6CB6" w:rsidRDefault="00AC2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Нижнеборковского сельсовета</w:t>
      </w:r>
    </w:p>
    <w:p w14:paraId="61E790F0" w14:textId="77777777" w:rsidR="00CB6CB6" w:rsidRDefault="00AC2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Горшеченского района </w:t>
      </w:r>
    </w:p>
    <w:p w14:paraId="0BB0418D" w14:textId="77777777" w:rsidR="00CB6CB6" w:rsidRDefault="00AC2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03CF6317" w14:textId="77777777" w:rsidR="00CB6CB6" w:rsidRDefault="00AC2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 января 2023 года  №    4-р</w:t>
      </w:r>
    </w:p>
    <w:p w14:paraId="46192AEB" w14:textId="5A4B7B52" w:rsidR="00CB6CB6" w:rsidRPr="00AC2341" w:rsidRDefault="00AC23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E9050BD" w14:textId="77777777" w:rsidR="00CB6CB6" w:rsidRDefault="00AC234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мерах по усилению охраны</w:t>
      </w:r>
    </w:p>
    <w:p w14:paraId="1176348F" w14:textId="77777777" w:rsidR="00CB6CB6" w:rsidRDefault="00AC234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населенных пунктов Нижнеборковского сельсовета</w:t>
      </w:r>
    </w:p>
    <w:p w14:paraId="7ECB19E0" w14:textId="77777777" w:rsidR="00CB6CB6" w:rsidRDefault="00AC234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Горшеченского района и лесных массивов</w:t>
      </w:r>
    </w:p>
    <w:p w14:paraId="50ACB4F6" w14:textId="77777777" w:rsidR="00CB6CB6" w:rsidRDefault="00AC234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весенне –летний </w:t>
      </w:r>
      <w:r>
        <w:rPr>
          <w:rFonts w:ascii="Times New Roman" w:hAnsi="Times New Roman" w:cs="Times New Roman"/>
          <w:b/>
          <w:sz w:val="28"/>
          <w:szCs w:val="28"/>
        </w:rPr>
        <w:t>пожароопасный период 2023 года</w:t>
      </w:r>
    </w:p>
    <w:p w14:paraId="0CA734AF" w14:textId="77777777" w:rsidR="00CB6CB6" w:rsidRDefault="00CB6CB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59CE5F5" w14:textId="77777777" w:rsidR="00CB6CB6" w:rsidRDefault="00AC23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соответствии с Федеральным законом от 21.12.94 г. № 69-ФЗ «О пожарной безопасности», Федеральным законом от 06.10.03 г. № 131 – 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Планом основных мероприятий обеспечения пожарной безопасности на 2023 год в муниципальном образовании «Нижнеборковский сельсовет» Курской области, пунктами  Правил пожарной безопасности в Российской Федерации (ППБ-01-03), постановлением Губернатора Курс</w:t>
      </w:r>
      <w:r>
        <w:rPr>
          <w:rFonts w:ascii="Times New Roman" w:hAnsi="Times New Roman" w:cs="Times New Roman"/>
          <w:sz w:val="28"/>
          <w:szCs w:val="28"/>
        </w:rPr>
        <w:t>кой области от 13.03.08 года №127 «О мерах по усилению охраны лесов и населенных пунктов Курской области от пожаров», распоряжением Администрации Горшеченского района от 20.01.2023 г. № 8-р «О мерах по усилению охраны населенных пунктов Горшеченского район</w:t>
      </w:r>
      <w:r>
        <w:rPr>
          <w:rFonts w:ascii="Times New Roman" w:hAnsi="Times New Roman" w:cs="Times New Roman"/>
          <w:sz w:val="28"/>
          <w:szCs w:val="28"/>
        </w:rPr>
        <w:t>а и лесных массивов в весенне–летний пожароопасный период 2023г.», для обеспечения безопасности людей, а так же сохранности собственности и объектов народного хозяйства от пожаров на территории Нижнеборковского сельсовета:</w:t>
      </w:r>
    </w:p>
    <w:p w14:paraId="6F2EAD4F" w14:textId="77777777" w:rsidR="00CB6CB6" w:rsidRDefault="00AC23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Считать период с 1 апреля по 1</w:t>
      </w:r>
      <w:r>
        <w:rPr>
          <w:rFonts w:ascii="Times New Roman" w:hAnsi="Times New Roman" w:cs="Times New Roman"/>
          <w:sz w:val="28"/>
          <w:szCs w:val="28"/>
        </w:rPr>
        <w:t xml:space="preserve"> ноября 2023 года пожароопасным на территории Горшеченского района;</w:t>
      </w:r>
    </w:p>
    <w:p w14:paraId="6CBBB093" w14:textId="77777777" w:rsidR="00CB6CB6" w:rsidRDefault="00AC23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руководителям предприятий, организаций Нижнеборковского сельсовета Горшеченского района:</w:t>
      </w:r>
    </w:p>
    <w:p w14:paraId="7771E16C" w14:textId="77777777" w:rsidR="00CB6CB6" w:rsidRDefault="00AC23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очистку закрепленных территорий, населенных пунктов от сухой травы, лис</w:t>
      </w:r>
      <w:r>
        <w:rPr>
          <w:rFonts w:ascii="Times New Roman" w:hAnsi="Times New Roman" w:cs="Times New Roman"/>
          <w:sz w:val="28"/>
          <w:szCs w:val="28"/>
        </w:rPr>
        <w:t>твы и мусора, организовать вывоз мусора, сухой травы (срок исполнения до 16 апреля 2023г);</w:t>
      </w:r>
    </w:p>
    <w:p w14:paraId="66E1ED55" w14:textId="77777777" w:rsidR="00CB6CB6" w:rsidRDefault="00AC23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запретить сжигание отходов, мусора на территориях, прилегающих к зданиям и сооружениям предприятий, вблизи жилых домов и надворных построек;</w:t>
      </w:r>
    </w:p>
    <w:p w14:paraId="045AD4E3" w14:textId="77777777" w:rsidR="00CB6CB6" w:rsidRDefault="00AC23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запретить разведени</w:t>
      </w:r>
      <w:r>
        <w:rPr>
          <w:rFonts w:ascii="Times New Roman" w:hAnsi="Times New Roman" w:cs="Times New Roman"/>
          <w:sz w:val="28"/>
          <w:szCs w:val="28"/>
        </w:rPr>
        <w:t>е костров, проведение пожароопасных работ на необорудованных первичными средствами пожаротушения местах и территориях.</w:t>
      </w:r>
    </w:p>
    <w:p w14:paraId="2BA5B75F" w14:textId="77777777" w:rsidR="00CB6CB6" w:rsidRDefault="00AC23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течение пожароопасного периода 2023 года:</w:t>
      </w:r>
    </w:p>
    <w:p w14:paraId="0F78861D" w14:textId="77777777" w:rsidR="00CB6CB6" w:rsidRDefault="00AC23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привлечением членов добровольных пожарных дружин, внештатных общественных инспекторов </w:t>
      </w:r>
      <w:r>
        <w:rPr>
          <w:rFonts w:ascii="Times New Roman" w:hAnsi="Times New Roman" w:cs="Times New Roman"/>
          <w:sz w:val="28"/>
          <w:szCs w:val="28"/>
        </w:rPr>
        <w:t>пожарной безопасности, актива поселений на территориях населенных пунктов организовать патрулирование во время пожароопасного периода;</w:t>
      </w:r>
    </w:p>
    <w:p w14:paraId="1DBDCEC5" w14:textId="77777777" w:rsidR="00CB6CB6" w:rsidRDefault="00AC23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обеспечить населенные пункты исправной  телефонной или радиосвязью для сообщения о пожаре в пожарную охрану;</w:t>
      </w:r>
    </w:p>
    <w:p w14:paraId="15B212F1" w14:textId="77777777" w:rsidR="00CB6CB6" w:rsidRDefault="00AC23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</w:t>
      </w:r>
      <w:r>
        <w:rPr>
          <w:rFonts w:ascii="Times New Roman" w:hAnsi="Times New Roman" w:cs="Times New Roman"/>
          <w:sz w:val="28"/>
          <w:szCs w:val="28"/>
        </w:rPr>
        <w:t>вать подъезды к имеющимся естественным водоемам для забора воды пожарными автомобилями, дооборудовать водонапорные башни устройствами для забора воды;</w:t>
      </w:r>
    </w:p>
    <w:p w14:paraId="6B8D63F1" w14:textId="77777777" w:rsidR="00CB6CB6" w:rsidRDefault="00AC23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разработку  (при наличии – корректировку) планов мероприятий по  предупреждению и ликвидац</w:t>
      </w:r>
      <w:r>
        <w:rPr>
          <w:rFonts w:ascii="Times New Roman" w:hAnsi="Times New Roman" w:cs="Times New Roman"/>
          <w:sz w:val="28"/>
          <w:szCs w:val="28"/>
        </w:rPr>
        <w:t>ии лесных пожаров в границах сельских поселений;</w:t>
      </w:r>
    </w:p>
    <w:p w14:paraId="2A3FFDD4" w14:textId="77777777" w:rsidR="00CB6CB6" w:rsidRDefault="00AC23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резервы материально- технических средств для организации тушения пожаров собственными силами;</w:t>
      </w:r>
    </w:p>
    <w:p w14:paraId="73F9696E" w14:textId="77777777" w:rsidR="00CB6CB6" w:rsidRDefault="00AC23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на местах работу по заключению договоров с организациями на привлечение специальной и инжене</w:t>
      </w:r>
      <w:r>
        <w:rPr>
          <w:rFonts w:ascii="Times New Roman" w:hAnsi="Times New Roman" w:cs="Times New Roman"/>
          <w:sz w:val="28"/>
          <w:szCs w:val="28"/>
        </w:rPr>
        <w:t>рной техники для тушения пожаров в границах муниципальных образований;</w:t>
      </w:r>
    </w:p>
    <w:p w14:paraId="424EA2BD" w14:textId="77777777" w:rsidR="00CB6CB6" w:rsidRDefault="00AC23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провести разъяснительную работу среди населения о недопустимости сжигания сухой травы на лугах, в лесополосах, в оврагах, на обочинах дорог, около зданий животноводческих ферм, вблиз</w:t>
      </w:r>
      <w:r>
        <w:rPr>
          <w:rFonts w:ascii="Times New Roman" w:hAnsi="Times New Roman" w:cs="Times New Roman"/>
          <w:sz w:val="28"/>
          <w:szCs w:val="28"/>
        </w:rPr>
        <w:t>и жилых домов и т.д., а также об административной и уголовной ответственности за эти правонарушения (в течении пожароопасного периода);</w:t>
      </w:r>
    </w:p>
    <w:p w14:paraId="5DC5F736" w14:textId="77777777" w:rsidR="00CB6CB6" w:rsidRDefault="00AC23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случаях повышения пожарной опасности в пределах предоставленных полномочий устанавливать на территориях в соответств</w:t>
      </w:r>
      <w:r>
        <w:rPr>
          <w:rFonts w:ascii="Times New Roman" w:hAnsi="Times New Roman" w:cs="Times New Roman"/>
          <w:sz w:val="28"/>
          <w:szCs w:val="28"/>
        </w:rPr>
        <w:t>ии со ст.30 ФЗ «О пожарной безопасности» особый противопожарный режим;</w:t>
      </w:r>
    </w:p>
    <w:p w14:paraId="0EA9C88F" w14:textId="77777777" w:rsidR="00CB6CB6" w:rsidRDefault="00AC23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создать комиссии для оперативного руководства мероприятиями по борьбе с лесными пожарами, а также мобильные группы для тушения пожаров на подведомственных территориях;</w:t>
      </w:r>
    </w:p>
    <w:p w14:paraId="227FC5AE" w14:textId="77777777" w:rsidR="00CB6CB6" w:rsidRDefault="00AC23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периоды высокой пожарной опасности организовать проведение рейдов представителей органов местного самоуправления, сотрудников полиции,  сотрудников ОНД, представителей  лесного хозяйства по проверке соблюдения требований пожарной безопасности в лесных масс</w:t>
      </w:r>
      <w:r>
        <w:rPr>
          <w:rFonts w:ascii="Times New Roman" w:hAnsi="Times New Roman" w:cs="Times New Roman"/>
          <w:sz w:val="28"/>
          <w:szCs w:val="28"/>
        </w:rPr>
        <w:t>ивах и принятию установленных законодательством РФ мер по пресечению нарушений.</w:t>
      </w:r>
    </w:p>
    <w:p w14:paraId="1ACF72BD" w14:textId="77777777" w:rsidR="00CB6CB6" w:rsidRDefault="00AC23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Рекомендовать руководителям предприятий, учреждений, организаций независимо от их форм собственности и ведомственной принадлежности в случае необходимости обеспечивать выдел</w:t>
      </w:r>
      <w:r>
        <w:rPr>
          <w:rFonts w:ascii="Times New Roman" w:hAnsi="Times New Roman" w:cs="Times New Roman"/>
          <w:sz w:val="28"/>
          <w:szCs w:val="28"/>
        </w:rPr>
        <w:t>ение людей по  требованию пожарно-спасательной службы района для оказания помощи в тушении крупных пожаров.</w:t>
      </w:r>
    </w:p>
    <w:p w14:paraId="23717DED" w14:textId="77777777" w:rsidR="00CB6CB6" w:rsidRDefault="00AC23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распоряжения оставляю за собой.</w:t>
      </w:r>
    </w:p>
    <w:p w14:paraId="53F8A897" w14:textId="77777777" w:rsidR="00CB6CB6" w:rsidRDefault="00AC23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Распоряжение вступает в силу со дня его подписания.</w:t>
      </w:r>
    </w:p>
    <w:p w14:paraId="05688B3D" w14:textId="77777777" w:rsidR="00CB6CB6" w:rsidRDefault="00CB6C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B26998" w14:textId="77777777" w:rsidR="00CB6CB6" w:rsidRDefault="00AC23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Нижнеборковского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С.Н.Шатохина</w:t>
      </w:r>
    </w:p>
    <w:p w14:paraId="5589BC2B" w14:textId="77777777" w:rsidR="00CB6CB6" w:rsidRDefault="00AC23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20049032" w14:textId="77777777" w:rsidR="00CB6CB6" w:rsidRDefault="00CB6C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6CB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CB6"/>
    <w:rsid w:val="00AC2341"/>
    <w:rsid w:val="00CB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7720"/>
  <w15:docId w15:val="{1173804D-EF12-43AE-B473-1667A084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1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locked/>
    <w:rsid w:val="00F7011B"/>
  </w:style>
  <w:style w:type="character" w:customStyle="1" w:styleId="1">
    <w:name w:val="Основной текст Знак1"/>
    <w:basedOn w:val="a0"/>
    <w:uiPriority w:val="99"/>
    <w:semiHidden/>
    <w:qFormat/>
    <w:rsid w:val="00F7011B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semiHidden/>
    <w:unhideWhenUsed/>
    <w:rsid w:val="00F7011B"/>
    <w:pPr>
      <w:spacing w:after="12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dc:description/>
  <cp:lastModifiedBy>KONSTANTINE</cp:lastModifiedBy>
  <cp:revision>8</cp:revision>
  <dcterms:created xsi:type="dcterms:W3CDTF">2019-04-02T09:01:00Z</dcterms:created>
  <dcterms:modified xsi:type="dcterms:W3CDTF">2023-12-11T07:48:00Z</dcterms:modified>
  <dc:language>ru-RU</dc:language>
</cp:coreProperties>
</file>