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4AB5" w14:textId="77777777" w:rsidR="007D0237" w:rsidRDefault="007D0237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14:paraId="1522E6D6" w14:textId="77777777" w:rsidR="007D0237" w:rsidRDefault="001D0D5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                                                                  </w:t>
      </w:r>
    </w:p>
    <w:p w14:paraId="76FE5490" w14:textId="77777777" w:rsidR="007D0237" w:rsidRDefault="001D0D5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АДМИНИСТРАЦИЯ</w:t>
      </w:r>
    </w:p>
    <w:p w14:paraId="15FF1AB1" w14:textId="3EDD804A" w:rsidR="007D0237" w:rsidRPr="001D0D59" w:rsidRDefault="001D0D5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val="en-US"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НИЖНЕБОРКОВСКОГО  СЕЛЬСОВЕТА</w:t>
      </w:r>
      <w:r>
        <w:rPr>
          <w:rFonts w:ascii="Arial" w:eastAsia="Calibri" w:hAnsi="Arial" w:cs="Arial"/>
          <w:b/>
          <w:bCs/>
          <w:sz w:val="32"/>
          <w:szCs w:val="32"/>
          <w:lang w:val="en-US" w:eastAsia="ar-SA"/>
        </w:rPr>
        <w:t xml:space="preserve"> </w:t>
      </w:r>
    </w:p>
    <w:p w14:paraId="76AFADDF" w14:textId="77777777" w:rsidR="007D0237" w:rsidRDefault="001D0D5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ГОРШЕЧЕНСКОГО РАЙОНА </w:t>
      </w:r>
    </w:p>
    <w:p w14:paraId="4CAE3F58" w14:textId="77777777" w:rsidR="007D0237" w:rsidRDefault="001D0D5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14:paraId="53C0EC35" w14:textId="77777777" w:rsidR="007D0237" w:rsidRDefault="007D0237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14:paraId="2B3293E8" w14:textId="77777777" w:rsidR="007D0237" w:rsidRDefault="001D0D5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ПОСТАНОВЛЕНИЕ</w:t>
      </w:r>
    </w:p>
    <w:p w14:paraId="4E60FF46" w14:textId="77777777" w:rsidR="007D0237" w:rsidRDefault="007D0237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14:paraId="7A2E1205" w14:textId="77777777" w:rsidR="007D0237" w:rsidRDefault="001D0D5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от         31 марта   2023 г.  №  15</w:t>
      </w:r>
    </w:p>
    <w:p w14:paraId="547631BE" w14:textId="77777777" w:rsidR="007D0237" w:rsidRDefault="007D02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14:paraId="555F1D77" w14:textId="77777777" w:rsidR="007D0237" w:rsidRDefault="001D0D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О порядке создания и деятельности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координационных или совещательных органов в области развития малого и среднего предпринимательства в Администрации Нижнеборковского   сельсовета Горшеченского района</w:t>
      </w:r>
      <w:bookmarkStart w:id="0" w:name="_Hlk130994092"/>
      <w:bookmarkEnd w:id="0"/>
    </w:p>
    <w:p w14:paraId="3CFA3719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</w:p>
    <w:p w14:paraId="66207DE4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соответствии с Федеральным законом от 06.10.2003г. № 131-ФЗ «Об общих принципах организ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ации местного самоуправления в Российской Федерации», пунктом 5 статьи 11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пунктом 4 статьи 13 Федерального закона от 24.07.2007г. № 209-ФЗ «О развитии малого и среднего предпринимательства в Российской Федерации», Администрация Нижнеборковского   сельсове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та Горшеченского района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ПОСТАНОВЛЯЕТ:</w:t>
      </w:r>
    </w:p>
    <w:p w14:paraId="078A7C6F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6D45150" w14:textId="77777777" w:rsidR="007D0237" w:rsidRDefault="001D0D5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Утвердить прилагаемый  Порядок создания и деятельности координационных или совещательных органов в области развития малого и среднего предпринимательства в Администрации Нижнеборковского   сельсовета Горшеченского ра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йона.</w:t>
      </w:r>
    </w:p>
    <w:p w14:paraId="7A406398" w14:textId="77777777" w:rsidR="007D0237" w:rsidRDefault="001D0D5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 </w:t>
      </w:r>
    </w:p>
    <w:p w14:paraId="1339AFE3" w14:textId="77777777" w:rsidR="007D0237" w:rsidRDefault="001D0D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Опубликовать настоящее постановление на официальном сайте  Администрации Нижнеборковского  Горшеченского  района Курской области в информационно-телекоммуникационной сети «Интернет».</w:t>
      </w:r>
    </w:p>
    <w:p w14:paraId="271D6012" w14:textId="77777777" w:rsidR="007D0237" w:rsidRDefault="007D0237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2CFB6CC1" w14:textId="77777777" w:rsidR="007D0237" w:rsidRDefault="001D0D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выполнением настоящего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14:paraId="4487F643" w14:textId="77777777" w:rsidR="007D0237" w:rsidRDefault="007D0237">
      <w:pPr>
        <w:shd w:val="clear" w:color="auto" w:fill="FFFFFF"/>
        <w:spacing w:after="0" w:line="240" w:lineRule="auto"/>
        <w:ind w:firstLine="5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FF537D" w14:textId="77777777" w:rsidR="007D0237" w:rsidRDefault="001D0D59">
      <w:pPr>
        <w:numPr>
          <w:ilvl w:val="0"/>
          <w:numId w:val="1"/>
        </w:numPr>
        <w:tabs>
          <w:tab w:val="left" w:pos="3416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Постановление вступает в силу со дня его подписания.</w:t>
      </w:r>
    </w:p>
    <w:p w14:paraId="1432B283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14:paraId="77F705BB" w14:textId="77777777" w:rsidR="007D0237" w:rsidRDefault="007D023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5AA3D556" w14:textId="77777777" w:rsidR="007D0237" w:rsidRDefault="007D0237">
      <w:pPr>
        <w:tabs>
          <w:tab w:val="left" w:pos="561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5A3C2E90" w14:textId="77777777" w:rsidR="007D0237" w:rsidRDefault="001D0D59">
      <w:pPr>
        <w:tabs>
          <w:tab w:val="left" w:pos="56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  Глава Нижнеборковского  сельсовета </w:t>
      </w:r>
    </w:p>
    <w:p w14:paraId="51D340D9" w14:textId="77777777" w:rsidR="007D0237" w:rsidRDefault="001D0D59">
      <w:pPr>
        <w:tabs>
          <w:tab w:val="left" w:pos="744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  Горшеченского района                                                                С.Н.Шатохина</w:t>
      </w:r>
    </w:p>
    <w:p w14:paraId="306BAC4F" w14:textId="77777777" w:rsidR="007D0237" w:rsidRDefault="007D0237">
      <w:pPr>
        <w:tabs>
          <w:tab w:val="left" w:pos="744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2DBE269F" w14:textId="77777777" w:rsidR="007D0237" w:rsidRDefault="007D0237">
      <w:pPr>
        <w:tabs>
          <w:tab w:val="left" w:pos="7446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</w:p>
    <w:p w14:paraId="72DC6605" w14:textId="77777777" w:rsidR="007D0237" w:rsidRDefault="007D0237">
      <w:pPr>
        <w:tabs>
          <w:tab w:val="left" w:pos="7446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</w:p>
    <w:p w14:paraId="0C42B9DE" w14:textId="77777777" w:rsidR="007D0237" w:rsidRDefault="007D0237">
      <w:pPr>
        <w:tabs>
          <w:tab w:val="left" w:pos="7446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</w:p>
    <w:p w14:paraId="76E12A6C" w14:textId="77777777" w:rsidR="007D0237" w:rsidRDefault="007D0237">
      <w:pPr>
        <w:tabs>
          <w:tab w:val="left" w:pos="7446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</w:p>
    <w:p w14:paraId="37257AF4" w14:textId="77777777" w:rsidR="007D0237" w:rsidRDefault="007D0237">
      <w:pPr>
        <w:tabs>
          <w:tab w:val="left" w:pos="744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33EAB716" w14:textId="77777777" w:rsidR="007D0237" w:rsidRDefault="007D0237">
      <w:pPr>
        <w:tabs>
          <w:tab w:val="left" w:pos="7446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</w:p>
    <w:p w14:paraId="4E7E95AB" w14:textId="77777777" w:rsidR="007D0237" w:rsidRDefault="001D0D59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Приложение</w:t>
      </w:r>
    </w:p>
    <w:p w14:paraId="69409051" w14:textId="77777777" w:rsidR="007D0237" w:rsidRDefault="001D0D59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к </w:t>
      </w:r>
      <w:r>
        <w:rPr>
          <w:rFonts w:ascii="Arial" w:eastAsia="Calibri" w:hAnsi="Arial" w:cs="Arial"/>
          <w:sz w:val="24"/>
          <w:szCs w:val="24"/>
          <w:lang w:eastAsia="ar-SA"/>
        </w:rPr>
        <w:t>постановлению  Администрации</w:t>
      </w:r>
    </w:p>
    <w:p w14:paraId="6CED7367" w14:textId="77777777" w:rsidR="007D0237" w:rsidRDefault="001D0D59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Нижнеборковского   сельсовета</w:t>
      </w:r>
    </w:p>
    <w:p w14:paraId="6C71198C" w14:textId="77777777" w:rsidR="007D0237" w:rsidRDefault="001D0D59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Горшеченского района</w:t>
      </w:r>
    </w:p>
    <w:p w14:paraId="49EDF5B0" w14:textId="77777777" w:rsidR="007D0237" w:rsidRDefault="001D0D59">
      <w:pPr>
        <w:tabs>
          <w:tab w:val="left" w:pos="5610"/>
        </w:tabs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от        31.03.2023г.  №15</w:t>
      </w:r>
    </w:p>
    <w:p w14:paraId="48F73515" w14:textId="77777777" w:rsidR="007D0237" w:rsidRDefault="007D023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EBC3FCB" w14:textId="77777777" w:rsidR="007D0237" w:rsidRDefault="001D0D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ar-SA"/>
        </w:rPr>
        <w:t>Администрации</w:t>
      </w:r>
    </w:p>
    <w:p w14:paraId="26E82E6E" w14:textId="77777777" w:rsidR="007D0237" w:rsidRDefault="001D0D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ar-SA"/>
        </w:rPr>
        <w:t>Нижнеборковского   сельсовета Горшеченского района</w:t>
      </w:r>
    </w:p>
    <w:p w14:paraId="344A0A14" w14:textId="77777777" w:rsidR="007D0237" w:rsidRDefault="007D023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7716C1F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Нижнеборковского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сельсовета  (далее - координационные или совещательные органы).       </w:t>
      </w:r>
    </w:p>
    <w:p w14:paraId="754DA658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EF369F1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</w:t>
      </w:r>
    </w:p>
    <w:p w14:paraId="1B3412A7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Координационные или совещательные органы создаются в целях: </w:t>
      </w:r>
    </w:p>
    <w:p w14:paraId="37BC4AD0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14:paraId="4D8EE59A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 выдвижения и поддержки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инициатив, направленных на реализацию муниципальной политики в области развития малого и среднего предпринимательства;</w:t>
      </w:r>
    </w:p>
    <w:p w14:paraId="7E0B2F31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3)  проведения общественной экспертизы проектов муниципальных правовых актов  Администрации Нижнеборковского  сельсовета, регулирующих р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азвитие малого и среднего предпринимательства.  </w:t>
      </w:r>
    </w:p>
    <w:p w14:paraId="0E1E5A5F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14:paraId="3D7DB3D2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5) привлечения граждан, общественных организаций, объединений п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14:paraId="1A6859CE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6)  исследования и обобщения проблем субъектов малого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и среднего предпринимательства, защита их законных прав и интересов   </w:t>
      </w:r>
    </w:p>
    <w:p w14:paraId="3049F77F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0A89DCD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14:paraId="7FBA9311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3A8EBF6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предложением создат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ь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14:paraId="72710EB6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64E4DDB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5. Координационные или совещательные органы создаются постановлением 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Нижнеборковского  сельсовета. О принятом решении администрация в течение месяца в письменной форме уведомляют обратившиеся некоммерческие организации. Постановление Администрации Нижнеборковского  сельсовета о создании координационных или совещательных ор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14:paraId="350DC092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BA17E2C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6. Координационные или совещательные органы в сфере развития малого и среднего п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редпринимательства создаются при главе  Нижнеборковского   сельсовета.</w:t>
      </w:r>
    </w:p>
    <w:p w14:paraId="2D7255B9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64F57E0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14:paraId="7CEAF2A8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C6BFF68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8. Состав координационных или совещательных органов утверждается пос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тановлением Администрации Нижнеборковского  сельсовета,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14:paraId="363213AC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A296DA0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9. Председателем координационного или совещательного органа я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вляется глава  Нижнеборковского  сельсовета. </w:t>
      </w:r>
    </w:p>
    <w:p w14:paraId="625F592E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EED338A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10. Председатель координационного или совещательного органа:</w:t>
      </w:r>
    </w:p>
    <w:p w14:paraId="6CDF42AC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формирует повестку дня заседаний координационного или совещательного органа; </w:t>
      </w:r>
    </w:p>
    <w:p w14:paraId="4C0D9EF8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организует работу координационного или совещательного органа и пре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дседательствует на его заседаниях; </w:t>
      </w:r>
    </w:p>
    <w:p w14:paraId="41986BE2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утверждает протоколы заседаний координационного или совещательного органа; </w:t>
      </w:r>
    </w:p>
    <w:p w14:paraId="0F6F8423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- вносит предложения по изменению состава координационного или совещательного органа; </w:t>
      </w:r>
    </w:p>
    <w:p w14:paraId="442CEDAF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направляет информацию о деятельности координационного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или совещательного органа и решения координационного или совещательного органа руководителям заинтересованных исполнительных органов государственной власти и органам местного самоуправления муниципального образования «Нижнеборковский   сельсовет», а также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другим заинтересованным лицам;</w:t>
      </w:r>
    </w:p>
    <w:p w14:paraId="0AA72A8B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осуществляет иные действия, необходимые для обеспечения деятельности координационного или совещательного органа. </w:t>
      </w:r>
    </w:p>
    <w:p w14:paraId="4A17D36A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F1656D6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11. Заместитель председателя координационного или совещательного органа избирается из числа его членов на один год по представлению председ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ателя координационного или совещательного органа. </w:t>
      </w:r>
    </w:p>
    <w:p w14:paraId="670E1499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2392F04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12.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14:paraId="06CD627B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организует подготовку и председательствует на заседании коо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рдинационного или совещательного органа в отсутствии председателя; </w:t>
      </w:r>
    </w:p>
    <w:p w14:paraId="1047BABD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14:paraId="2AD3A506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46EB225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13. На секретаря возлагается ответ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14:paraId="75B4FC8C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B496F29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14. Заседания координационного или совещательного органа проводятся в соответствии с утверждаемым 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нного или совещательного органа, может быть назначено внеочередное заседание координационного или совещательного органа. </w:t>
      </w:r>
    </w:p>
    <w:p w14:paraId="0B3A4BBE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6787550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15. На заседание координационного или совещательного органа могут приглашаться представители органов государственной власти, органов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местного самоуправления, общественных объединений, не входящие в состав координационного или совещательного органа. </w:t>
      </w:r>
    </w:p>
    <w:p w14:paraId="66396E3A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446A40D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16.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14:paraId="65105FA9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032C789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письменной форме с приложением к протоколу.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Решения координационного или совещательного органа оформляются протоколом заседания. </w:t>
      </w:r>
    </w:p>
    <w:p w14:paraId="771DB73F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A0BDBFB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18. Рекомендации координационного или совещательного органа направляются в соответствующие исполнительные органы государст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14:paraId="4402FBD5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183F771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19. Координационный или совещательный орган имеет право запрашивать в установленном порядке материалы по вопросам, относящи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мся к сфере его деятельности. </w:t>
      </w:r>
    </w:p>
    <w:p w14:paraId="7EB87473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5586E25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 органа, дате и месте проведения его заседания, повестке дня и решениях, осуществляется Администрацией Нижнеборковского   сельсовета. </w:t>
      </w:r>
    </w:p>
    <w:p w14:paraId="2C86396A" w14:textId="77777777" w:rsidR="007D0237" w:rsidRDefault="007D0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4556549" w14:textId="77777777" w:rsidR="007D0237" w:rsidRDefault="001D0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21. Регламент работы координационного или совещательного органа утверждается на его заседании.</w:t>
      </w:r>
    </w:p>
    <w:p w14:paraId="4B1B69D3" w14:textId="77777777" w:rsidR="007D0237" w:rsidRDefault="007D023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75B7A85A" w14:textId="77777777" w:rsidR="007D0237" w:rsidRDefault="007D0237"/>
    <w:sectPr w:rsidR="007D023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1C5"/>
    <w:multiLevelType w:val="multilevel"/>
    <w:tmpl w:val="D2E2DB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5C0DF8"/>
    <w:multiLevelType w:val="multilevel"/>
    <w:tmpl w:val="2A8CB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37"/>
    <w:rsid w:val="001D0D59"/>
    <w:rsid w:val="007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3506"/>
  <w15:docId w15:val="{2B34FB3A-9692-4022-9A83-BC25A65F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1521</Words>
  <Characters>8670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KONSTANTINE</cp:lastModifiedBy>
  <cp:revision>9</cp:revision>
  <cp:lastPrinted>2023-03-29T11:52:00Z</cp:lastPrinted>
  <dcterms:created xsi:type="dcterms:W3CDTF">2023-03-27T11:29:00Z</dcterms:created>
  <dcterms:modified xsi:type="dcterms:W3CDTF">2023-12-11T07:49:00Z</dcterms:modified>
  <dc:language>ru-RU</dc:language>
</cp:coreProperties>
</file>