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hanging="120" w:left="120" w:right="120"/>
        <w:jc w:val="left"/>
        <w:rPr>
          <w:rFonts w:ascii="Montserrat" w:hAnsi="Montserrat"/>
          <w:b w:val="1"/>
          <w:i w:val="0"/>
          <w:caps w:val="0"/>
          <w:color w:val="273350"/>
          <w:spacing w:val="0"/>
          <w:sz w:val="27"/>
          <w:highlight w:val="white"/>
        </w:rPr>
      </w:pPr>
      <w:r>
        <w:rPr>
          <w:rFonts w:ascii="Montserrat" w:hAnsi="Montserrat"/>
          <w:b w:val="1"/>
          <w:i w:val="0"/>
          <w:caps w:val="0"/>
          <w:color w:val="273350"/>
          <w:spacing w:val="0"/>
          <w:sz w:val="27"/>
          <w:highlight w:val="white"/>
        </w:rPr>
        <w:t>ПАМЯТКА О ЗАПРЕТЕ КУПАНИЯ В НЕОБОРУДОВАННЫХ МЕСТАХ И МЕРАХ БЕЗОПАСНОСТИ ПРИ ПОСЕЩЕНИИ ВОДНЫХ ОБЪЕКТОВ</w:t>
      </w:r>
    </w:p>
    <w:p w14:paraId="02000000">
      <w:pPr>
        <w:spacing w:after="120" w:before="120"/>
        <w:ind w:firstLine="2856" w:left="120" w:right="120"/>
        <w:jc w:val="left"/>
        <w:rPr>
          <w:rFonts w:ascii="Montserrat" w:hAnsi="Montserrat"/>
          <w:b w:val="1"/>
          <w:i w:val="0"/>
          <w:caps w:val="0"/>
          <w:color w:val="273350"/>
          <w:spacing w:val="0"/>
          <w:sz w:val="27"/>
          <w:highlight w:val="white"/>
        </w:rPr>
      </w:pPr>
      <w:r>
        <w:drawing>
          <wp:inline>
            <wp:extent cx="2112595" cy="211259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112595" cy="21125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both"/>
      </w:pPr>
      <w:r>
        <w:t xml:space="preserve"> </w:t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досках и самодельных плотах.</w:t>
      </w:r>
    </w:p>
    <w:p w14:paraId="04000000">
      <w:pPr>
        <w:spacing w:after="210" w:before="0"/>
        <w:ind w:firstLine="0" w:left="0" w:right="0"/>
        <w:jc w:val="both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 xml:space="preserve"> Отдыхая на водоемах, НЕ оборудованных в соответствии с требованиями безопасности, вы подвергаете свою жизнь серьезной опасности!</w:t>
      </w:r>
    </w:p>
    <w:p w14:paraId="05000000">
      <w:pPr>
        <w:spacing w:after="210" w:before="0"/>
        <w:ind w:firstLine="0" w:left="0" w:right="0"/>
        <w:jc w:val="both"/>
        <w:rPr>
          <w:rFonts w:ascii="Montserrat" w:hAnsi="Montserrat"/>
          <w:b w:val="1"/>
          <w:i w:val="0"/>
          <w:caps w:val="0"/>
          <w:color w:val="FB290D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FB290D"/>
          <w:spacing w:val="0"/>
          <w:sz w:val="24"/>
          <w:highlight w:val="white"/>
        </w:rPr>
        <w:t>Помните, что на водоемах запрещено:</w:t>
      </w:r>
    </w:p>
    <w:p w14:paraId="06000000">
      <w:pPr>
        <w:spacing w:after="210" w:before="0"/>
        <w:ind w:firstLine="0" w:left="0" w:right="0"/>
        <w:jc w:val="both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купаться в необследованных водоемах, в местах, где выставлены щиты (аншлаги) с надписями о запрете купания;</w:t>
      </w:r>
    </w:p>
    <w:p w14:paraId="07000000">
      <w:pPr>
        <w:spacing w:after="210" w:before="0"/>
        <w:ind w:firstLine="0" w:left="0" w:right="0"/>
        <w:jc w:val="both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купаться в состоянии алкогольного опьянения;</w:t>
      </w:r>
    </w:p>
    <w:p w14:paraId="08000000">
      <w:pPr>
        <w:spacing w:after="210" w:before="0"/>
        <w:ind w:firstLine="0" w:left="0" w:right="0"/>
        <w:jc w:val="both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прыгать в воду с сооружений, не приспособленных для этих целей;</w:t>
      </w:r>
    </w:p>
    <w:p w14:paraId="09000000">
      <w:pPr>
        <w:spacing w:after="210" w:before="0"/>
        <w:ind w:firstLine="0" w:left="0" w:right="0"/>
        <w:jc w:val="both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</w:p>
    <w:p w14:paraId="0A000000">
      <w:pPr>
        <w:spacing w:after="210" w:before="0"/>
        <w:ind w:firstLine="0" w:left="0" w:right="0"/>
        <w:jc w:val="both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FB290D"/>
          <w:spacing w:val="0"/>
          <w:sz w:val="24"/>
          <w:highlight w:val="white"/>
        </w:rPr>
        <w:t>Согласно требованиям безопасности НЕ допускаются: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одиночные, без контроля взрослых, купания детей и просто нахождение их у водоема;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купание в необорудованных и запрещенных для купания водоемах;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использование плав средств, не разрешенных для купания (надувные матрасы, автомобильные камеры и т.п.).</w:t>
      </w:r>
    </w:p>
    <w:p w14:paraId="0B000000">
      <w:pPr>
        <w:spacing w:after="210" w:before="0"/>
        <w:ind w:firstLine="0" w:left="0" w:right="0"/>
        <w:jc w:val="both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мусора.</w:t>
      </w:r>
    </w:p>
    <w:p w14:paraId="0C000000">
      <w:pPr>
        <w:spacing w:after="210" w:before="0"/>
        <w:ind w:firstLine="0" w:left="0" w:right="0"/>
        <w:jc w:val="both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ЗАПРЕЩАЕТСЯ организовывать и проводить любые мероприятия на воде в зоне водозаборных станций, плотин, пристаней, причалов, переправ портов и других гидротехнических сооружений.</w:t>
      </w:r>
    </w:p>
    <w:p w14:paraId="0D000000">
      <w:pPr>
        <w:spacing w:after="210" w:before="0"/>
        <w:ind w:firstLine="0" w:left="0" w:right="0"/>
        <w:jc w:val="both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sectPr>
      <w:pgSz w:h="16838" w:orient="portrait" w:w="11906"/>
      <w:pgMar w:bottom="566" w:footer="708" w:gutter="0" w:header="708" w:left="1701" w:right="850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Знак Знак Знак Знак Знак Знак Знак Знак Знак Знак"/>
    <w:basedOn w:val="Style_1"/>
    <w:link w:val="Style_9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9_ch" w:type="character">
    <w:name w:val="Знак Знак Знак Знак Знак Знак Знак Знак Знак Знак"/>
    <w:basedOn w:val="Style_1_ch"/>
    <w:link w:val="Style_9"/>
    <w:rPr>
      <w:rFonts w:ascii="Arial" w:hAnsi="Arial"/>
      <w:sz w:val="20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2025-07-04T12:00:01Z</dcterms:modified>
</cp:coreProperties>
</file>